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60" w:rsidRDefault="004B1560" w:rsidP="00F6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653FF" w:rsidRPr="00F653FF" w:rsidRDefault="00F653FF" w:rsidP="00F6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3F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профессиональное образовательное учреждение </w:t>
      </w:r>
    </w:p>
    <w:p w:rsidR="00F653FF" w:rsidRPr="00F653FF" w:rsidRDefault="00F653FF" w:rsidP="00F6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3FF">
        <w:rPr>
          <w:rFonts w:ascii="Times New Roman" w:eastAsia="Times New Roman" w:hAnsi="Times New Roman" w:cs="Times New Roman"/>
          <w:sz w:val="24"/>
          <w:szCs w:val="24"/>
        </w:rPr>
        <w:t>Ярославской области Ярославский профессиональный колледж №21</w:t>
      </w:r>
    </w:p>
    <w:p w:rsidR="00F653FF" w:rsidRDefault="00F653FF" w:rsidP="00F6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B1560" w:rsidRPr="00F653FF" w:rsidRDefault="004B1560" w:rsidP="00F6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53FF" w:rsidRPr="00F653FF" w:rsidRDefault="00F653FF" w:rsidP="00F6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53FF" w:rsidRPr="00F653FF" w:rsidRDefault="00F653FF" w:rsidP="00F6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53FF" w:rsidRPr="00B44C12" w:rsidRDefault="00B44C12" w:rsidP="00F653F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5340B6" wp14:editId="3DE66DD2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6374765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59" y="21450"/>
                <wp:lineTo x="21559" y="0"/>
                <wp:lineTo x="0" y="0"/>
              </wp:wrapPolygon>
            </wp:wrapTight>
            <wp:docPr id="3" name="Рисунок 3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3FF" w:rsidRPr="00B44C12" w:rsidRDefault="00F653FF" w:rsidP="00F653F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</w:pPr>
    </w:p>
    <w:p w:rsidR="00F653FF" w:rsidRPr="00F653FF" w:rsidRDefault="00F653FF" w:rsidP="00F6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F653FF" w:rsidRPr="00F653FF" w:rsidRDefault="004B1560" w:rsidP="004B15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4B156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ОСНОВНАЯ  ПРОФЕССИОНАЛЬНАЯ ОБРАЗОВАТЕЛЬНАЯ ПРОГРАММА</w:t>
      </w:r>
    </w:p>
    <w:p w:rsidR="00F653FF" w:rsidRPr="00F653FF" w:rsidRDefault="004B1560" w:rsidP="004B1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B15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СРЕДНЕГО ПРОФЕССИОНАЛЬНОГО ОБРАЗОВАНИЯ</w:t>
      </w:r>
    </w:p>
    <w:p w:rsidR="00F653FF" w:rsidRPr="004B1560" w:rsidRDefault="004B1560" w:rsidP="00F6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B1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подготовки специалистов среднего звена по специальности</w:t>
      </w:r>
    </w:p>
    <w:p w:rsidR="004B1560" w:rsidRPr="00F653FF" w:rsidRDefault="004B1560" w:rsidP="00F6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706B">
        <w:rPr>
          <w:rFonts w:ascii="Times New Roman" w:hAnsi="Times New Roman" w:cs="Times New Roman"/>
          <w:b/>
          <w:color w:val="000000"/>
          <w:sz w:val="28"/>
          <w:szCs w:val="28"/>
        </w:rPr>
        <w:t>19.02.10 Технология продукции общественного питания</w:t>
      </w:r>
    </w:p>
    <w:p w:rsidR="00F653FF" w:rsidRPr="00F653FF" w:rsidRDefault="00F653FF" w:rsidP="00F6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53FF" w:rsidRPr="00F653FF" w:rsidRDefault="00F653FF" w:rsidP="00F6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53FF" w:rsidRDefault="0008706B" w:rsidP="00087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706B">
        <w:rPr>
          <w:rFonts w:ascii="Times New Roman" w:eastAsia="Times New Roman" w:hAnsi="Times New Roman" w:cs="Times New Roman"/>
          <w:sz w:val="28"/>
          <w:szCs w:val="28"/>
          <w:lang w:eastAsia="zh-CN"/>
        </w:rPr>
        <w:t>Квалификация: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техник – технолог</w:t>
      </w:r>
    </w:p>
    <w:p w:rsidR="0008706B" w:rsidRPr="00F653FF" w:rsidRDefault="0008706B" w:rsidP="00087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 обучения: очная</w:t>
      </w:r>
    </w:p>
    <w:p w:rsidR="00F653FF" w:rsidRPr="00F653FF" w:rsidRDefault="00F653FF" w:rsidP="00F6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53FF" w:rsidRPr="00F653FF" w:rsidRDefault="00F653FF" w:rsidP="00F6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1560" w:rsidRDefault="004B1560" w:rsidP="00087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3761" w:rsidRDefault="00AE3761" w:rsidP="00087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3761" w:rsidRPr="00F653FF" w:rsidRDefault="00AE3761" w:rsidP="00087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53FF" w:rsidRPr="00F653FF" w:rsidRDefault="00F653FF" w:rsidP="00F653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53FF" w:rsidRPr="00F653FF" w:rsidRDefault="00F653FF" w:rsidP="00F6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3FF">
        <w:rPr>
          <w:rFonts w:ascii="Times New Roman" w:eastAsia="Times New Roman" w:hAnsi="Times New Roman" w:cs="Times New Roman"/>
          <w:sz w:val="24"/>
          <w:szCs w:val="24"/>
        </w:rPr>
        <w:t>Ярославль</w:t>
      </w:r>
    </w:p>
    <w:p w:rsidR="00222EB3" w:rsidRDefault="00222EB3" w:rsidP="001261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EB3" w:rsidRDefault="00222EB3" w:rsidP="001261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7476" w:rsidRPr="008A3EAD" w:rsidRDefault="00A17476" w:rsidP="0012610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5E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17476" w:rsidRPr="009844AF" w:rsidRDefault="00A156FD" w:rsidP="009844AF">
      <w:pPr>
        <w:pStyle w:val="1"/>
        <w:rPr>
          <w:noProof/>
        </w:rPr>
      </w:pPr>
      <w:r w:rsidRPr="002375E3">
        <w:fldChar w:fldCharType="begin"/>
      </w:r>
      <w:r w:rsidR="00A17476" w:rsidRPr="002375E3">
        <w:instrText xml:space="preserve"> TOC \h \z \t "Заголовок №1;1;Стиль1;1;Стиль2;2" </w:instrText>
      </w:r>
      <w:r w:rsidRPr="002375E3">
        <w:fldChar w:fldCharType="separate"/>
      </w:r>
      <w:hyperlink w:anchor="_Toc438796347" w:history="1">
        <w:r w:rsidR="00A17476" w:rsidRPr="009844AF">
          <w:rPr>
            <w:rStyle w:val="a3"/>
            <w:noProof/>
            <w:sz w:val="28"/>
            <w:szCs w:val="28"/>
          </w:rPr>
          <w:t>1. Общие положения</w:t>
        </w:r>
        <w:r w:rsidR="00A17476" w:rsidRPr="009844AF">
          <w:rPr>
            <w:noProof/>
            <w:webHidden/>
          </w:rPr>
          <w:tab/>
        </w:r>
        <w:r w:rsidRPr="009844AF">
          <w:rPr>
            <w:noProof/>
            <w:webHidden/>
          </w:rPr>
          <w:fldChar w:fldCharType="begin"/>
        </w:r>
        <w:r w:rsidR="00A17476" w:rsidRPr="009844AF">
          <w:rPr>
            <w:noProof/>
            <w:webHidden/>
          </w:rPr>
          <w:instrText xml:space="preserve"> PAGEREF _Toc438796347 \h </w:instrText>
        </w:r>
        <w:r w:rsidRPr="009844AF">
          <w:rPr>
            <w:noProof/>
            <w:webHidden/>
          </w:rPr>
        </w:r>
        <w:r w:rsidRPr="009844AF">
          <w:rPr>
            <w:noProof/>
            <w:webHidden/>
          </w:rPr>
          <w:fldChar w:fldCharType="separate"/>
        </w:r>
        <w:r w:rsidR="00A17476" w:rsidRPr="009844AF">
          <w:rPr>
            <w:noProof/>
            <w:webHidden/>
          </w:rPr>
          <w:t>3</w:t>
        </w:r>
        <w:r w:rsidRPr="009844AF">
          <w:rPr>
            <w:noProof/>
            <w:webHidden/>
          </w:rPr>
          <w:fldChar w:fldCharType="end"/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48" w:history="1">
        <w:r w:rsidR="00A17476" w:rsidRPr="009844AF">
          <w:rPr>
            <w:rStyle w:val="a3"/>
            <w:noProof/>
            <w:sz w:val="28"/>
            <w:szCs w:val="28"/>
          </w:rPr>
          <w:t>1.1. Нормативно-правовые основы разработки основной профессиональной образовательной программы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_Toc438796348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3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49" w:history="1">
        <w:r w:rsidR="00A17476" w:rsidRPr="009844AF">
          <w:rPr>
            <w:rStyle w:val="a3"/>
            <w:smallCaps/>
            <w:noProof/>
            <w:sz w:val="28"/>
            <w:szCs w:val="28"/>
          </w:rPr>
          <w:t xml:space="preserve">1.2.  </w:t>
        </w:r>
        <w:r w:rsidR="00A17476" w:rsidRPr="009844AF">
          <w:rPr>
            <w:rStyle w:val="a3"/>
            <w:noProof/>
            <w:sz w:val="28"/>
            <w:szCs w:val="28"/>
          </w:rPr>
          <w:t>Нормативный срок освоения программы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_Toc438796349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3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9844AF">
      <w:pPr>
        <w:pStyle w:val="1"/>
        <w:rPr>
          <w:noProof/>
        </w:rPr>
      </w:pPr>
      <w:hyperlink w:anchor="_Toc438796351" w:history="1">
        <w:r w:rsidR="00A17476" w:rsidRPr="009844AF">
          <w:rPr>
            <w:rStyle w:val="a3"/>
            <w:noProof/>
            <w:sz w:val="28"/>
            <w:szCs w:val="28"/>
          </w:rPr>
          <w:t>2.  Характеристика профессиональной деятельности</w:t>
        </w:r>
        <w:r w:rsidR="00A17476" w:rsidRPr="009844AF">
          <w:rPr>
            <w:noProof/>
            <w:webHidden/>
          </w:rPr>
          <w:tab/>
        </w:r>
        <w:r w:rsidR="00A156FD" w:rsidRPr="009844AF">
          <w:rPr>
            <w:noProof/>
            <w:webHidden/>
          </w:rPr>
          <w:fldChar w:fldCharType="begin"/>
        </w:r>
        <w:r w:rsidR="00A17476" w:rsidRPr="009844AF">
          <w:rPr>
            <w:noProof/>
            <w:webHidden/>
          </w:rPr>
          <w:instrText xml:space="preserve"> PAGEREF _Toc438796351 \h </w:instrText>
        </w:r>
        <w:r w:rsidR="00A156FD" w:rsidRPr="009844AF">
          <w:rPr>
            <w:noProof/>
            <w:webHidden/>
          </w:rPr>
        </w:r>
        <w:r w:rsidR="00A156FD" w:rsidRPr="009844AF">
          <w:rPr>
            <w:noProof/>
            <w:webHidden/>
          </w:rPr>
          <w:fldChar w:fldCharType="separate"/>
        </w:r>
        <w:r w:rsidR="00A17476" w:rsidRPr="009844AF">
          <w:rPr>
            <w:noProof/>
            <w:webHidden/>
          </w:rPr>
          <w:t>5</w:t>
        </w:r>
        <w:r w:rsidR="00A156FD" w:rsidRPr="009844AF">
          <w:rPr>
            <w:noProof/>
            <w:webHidden/>
          </w:rPr>
          <w:fldChar w:fldCharType="end"/>
        </w:r>
      </w:hyperlink>
    </w:p>
    <w:p w:rsidR="00A17476" w:rsidRPr="009844AF" w:rsidRDefault="00831AB7" w:rsidP="009844AF">
      <w:pPr>
        <w:pStyle w:val="1"/>
        <w:rPr>
          <w:noProof/>
        </w:rPr>
      </w:pPr>
      <w:hyperlink w:anchor="_Toc438796352" w:history="1">
        <w:r w:rsidR="00A17476" w:rsidRPr="009844AF">
          <w:rPr>
            <w:rStyle w:val="a3"/>
            <w:noProof/>
            <w:sz w:val="28"/>
            <w:szCs w:val="28"/>
          </w:rPr>
          <w:t>выпускников и требования к результатам освоения ППССЗ</w:t>
        </w:r>
        <w:r w:rsidR="00A17476" w:rsidRPr="009844AF">
          <w:rPr>
            <w:noProof/>
            <w:webHidden/>
          </w:rPr>
          <w:tab/>
        </w:r>
        <w:r w:rsidR="00A156FD" w:rsidRPr="009844AF">
          <w:rPr>
            <w:noProof/>
            <w:webHidden/>
          </w:rPr>
          <w:fldChar w:fldCharType="begin"/>
        </w:r>
        <w:r w:rsidR="00A17476" w:rsidRPr="009844AF">
          <w:rPr>
            <w:noProof/>
            <w:webHidden/>
          </w:rPr>
          <w:instrText xml:space="preserve"> PAGEREF _Toc438796352 \h </w:instrText>
        </w:r>
        <w:r w:rsidR="00A156FD" w:rsidRPr="009844AF">
          <w:rPr>
            <w:noProof/>
            <w:webHidden/>
          </w:rPr>
        </w:r>
        <w:r w:rsidR="00A156FD" w:rsidRPr="009844AF">
          <w:rPr>
            <w:noProof/>
            <w:webHidden/>
          </w:rPr>
          <w:fldChar w:fldCharType="separate"/>
        </w:r>
        <w:r w:rsidR="00A17476" w:rsidRPr="009844AF">
          <w:rPr>
            <w:noProof/>
            <w:webHidden/>
          </w:rPr>
          <w:t>5</w:t>
        </w:r>
        <w:r w:rsidR="00A156FD" w:rsidRPr="009844AF">
          <w:rPr>
            <w:noProof/>
            <w:webHidden/>
          </w:rPr>
          <w:fldChar w:fldCharType="end"/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53" w:history="1">
        <w:r w:rsidR="00A17476" w:rsidRPr="009844AF">
          <w:rPr>
            <w:rStyle w:val="a3"/>
            <w:noProof/>
            <w:sz w:val="28"/>
            <w:szCs w:val="28"/>
          </w:rPr>
          <w:t>2.1. Область и объекты профессиональной деятельности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_Toc438796353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5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42743C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54" w:history="1">
        <w:r w:rsidR="00A17476" w:rsidRPr="009844AF">
          <w:rPr>
            <w:rStyle w:val="a3"/>
            <w:smallCaps/>
            <w:noProof/>
            <w:sz w:val="28"/>
            <w:szCs w:val="28"/>
          </w:rPr>
          <w:t>2.2.</w:t>
        </w:r>
        <w:r w:rsidR="00A17476" w:rsidRPr="009844AF">
          <w:rPr>
            <w:rStyle w:val="a3"/>
            <w:noProof/>
            <w:sz w:val="28"/>
            <w:szCs w:val="28"/>
          </w:rPr>
          <w:t xml:space="preserve"> Виды профессиональной деятельности и компетенции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_Toc438796354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5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9844AF">
      <w:pPr>
        <w:pStyle w:val="1"/>
        <w:rPr>
          <w:noProof/>
        </w:rPr>
      </w:pPr>
      <w:hyperlink w:anchor="_Toc438796356" w:history="1">
        <w:r w:rsidR="00A17476" w:rsidRPr="009844AF">
          <w:rPr>
            <w:rStyle w:val="a3"/>
            <w:noProof/>
            <w:sz w:val="28"/>
            <w:szCs w:val="28"/>
          </w:rPr>
          <w:t>3. Документы, определяющие содержание и организацию образовательного процесса</w:t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57" w:history="1">
        <w:r w:rsidR="00A17476" w:rsidRPr="009844AF">
          <w:rPr>
            <w:rStyle w:val="a3"/>
            <w:noProof/>
            <w:sz w:val="28"/>
            <w:szCs w:val="28"/>
          </w:rPr>
          <w:t>3.1. План учебного процесса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_Toc438796357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7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58" w:history="1">
        <w:r w:rsidR="00A17476" w:rsidRPr="009844AF">
          <w:rPr>
            <w:rStyle w:val="a3"/>
            <w:noProof/>
            <w:sz w:val="28"/>
            <w:szCs w:val="28"/>
          </w:rPr>
          <w:t>3.2. Календарный учебный график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_Toc438796358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7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59" w:history="1">
        <w:r w:rsidR="00A17476" w:rsidRPr="009844AF">
          <w:rPr>
            <w:rStyle w:val="a3"/>
            <w:noProof/>
            <w:sz w:val="28"/>
            <w:szCs w:val="28"/>
          </w:rPr>
          <w:t>3.3. Программы дисциплин и профессиональных модулей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_Toc438796359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7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60" w:history="1">
        <w:r w:rsidR="00A17476" w:rsidRPr="009844AF">
          <w:rPr>
            <w:rStyle w:val="a3"/>
            <w:noProof/>
            <w:sz w:val="28"/>
            <w:szCs w:val="28"/>
          </w:rPr>
          <w:t>3.4. Программа производственной практики (преддипломной)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_Toc438796360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8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9844AF">
      <w:pPr>
        <w:pStyle w:val="1"/>
        <w:rPr>
          <w:noProof/>
        </w:rPr>
      </w:pPr>
      <w:hyperlink w:anchor="_Toc438796361" w:history="1">
        <w:r w:rsidR="00A17476" w:rsidRPr="009844AF">
          <w:rPr>
            <w:rStyle w:val="a3"/>
            <w:noProof/>
            <w:sz w:val="28"/>
            <w:szCs w:val="28"/>
          </w:rPr>
          <w:t>4. Материально-техническое обеспечение реализации ППССЗ</w:t>
        </w:r>
        <w:r w:rsidR="00A17476" w:rsidRPr="009844AF">
          <w:rPr>
            <w:noProof/>
            <w:webHidden/>
          </w:rPr>
          <w:tab/>
        </w:r>
        <w:r w:rsidR="00A156FD" w:rsidRPr="009844AF">
          <w:rPr>
            <w:noProof/>
            <w:webHidden/>
          </w:rPr>
          <w:fldChar w:fldCharType="begin"/>
        </w:r>
        <w:r w:rsidR="00A17476" w:rsidRPr="009844AF">
          <w:rPr>
            <w:noProof/>
            <w:webHidden/>
          </w:rPr>
          <w:instrText xml:space="preserve"> PAGEREF _Toc438796361 \h </w:instrText>
        </w:r>
        <w:r w:rsidR="00A156FD" w:rsidRPr="009844AF">
          <w:rPr>
            <w:noProof/>
            <w:webHidden/>
          </w:rPr>
        </w:r>
        <w:r w:rsidR="00A156FD" w:rsidRPr="009844AF">
          <w:rPr>
            <w:noProof/>
            <w:webHidden/>
          </w:rPr>
          <w:fldChar w:fldCharType="separate"/>
        </w:r>
        <w:r w:rsidR="00A17476" w:rsidRPr="009844AF">
          <w:rPr>
            <w:noProof/>
            <w:webHidden/>
          </w:rPr>
          <w:t>9</w:t>
        </w:r>
        <w:r w:rsidR="00A156FD" w:rsidRPr="009844AF">
          <w:rPr>
            <w:noProof/>
            <w:webHidden/>
          </w:rPr>
          <w:fldChar w:fldCharType="end"/>
        </w:r>
      </w:hyperlink>
    </w:p>
    <w:p w:rsidR="00A17476" w:rsidRPr="009844AF" w:rsidRDefault="00831AB7" w:rsidP="009844AF">
      <w:pPr>
        <w:pStyle w:val="1"/>
        <w:rPr>
          <w:noProof/>
        </w:rPr>
      </w:pPr>
      <w:hyperlink w:anchor="_Toc438796362" w:history="1">
        <w:r w:rsidR="00A17476" w:rsidRPr="009844AF">
          <w:rPr>
            <w:rStyle w:val="a3"/>
            <w:noProof/>
            <w:sz w:val="28"/>
            <w:szCs w:val="28"/>
          </w:rPr>
          <w:t>5. Оценка результатов освоения ППССЗ</w:t>
        </w:r>
        <w:r w:rsidR="00A17476" w:rsidRPr="009844AF">
          <w:rPr>
            <w:noProof/>
            <w:webHidden/>
          </w:rPr>
          <w:tab/>
        </w:r>
        <w:r w:rsidR="00A156FD" w:rsidRPr="009844AF">
          <w:rPr>
            <w:noProof/>
            <w:webHidden/>
          </w:rPr>
          <w:fldChar w:fldCharType="begin"/>
        </w:r>
        <w:r w:rsidR="00A17476" w:rsidRPr="009844AF">
          <w:rPr>
            <w:noProof/>
            <w:webHidden/>
          </w:rPr>
          <w:instrText xml:space="preserve"> PAGEREF _Toc438796362 \h </w:instrText>
        </w:r>
        <w:r w:rsidR="00A156FD" w:rsidRPr="009844AF">
          <w:rPr>
            <w:noProof/>
            <w:webHidden/>
          </w:rPr>
        </w:r>
        <w:r w:rsidR="00A156FD" w:rsidRPr="009844AF">
          <w:rPr>
            <w:noProof/>
            <w:webHidden/>
          </w:rPr>
          <w:fldChar w:fldCharType="separate"/>
        </w:r>
        <w:r w:rsidR="00A17476" w:rsidRPr="009844AF">
          <w:rPr>
            <w:noProof/>
            <w:webHidden/>
          </w:rPr>
          <w:t>12</w:t>
        </w:r>
        <w:r w:rsidR="00A156FD" w:rsidRPr="009844AF">
          <w:rPr>
            <w:noProof/>
            <w:webHidden/>
          </w:rPr>
          <w:fldChar w:fldCharType="end"/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63" w:history="1">
        <w:r w:rsidR="00A17476" w:rsidRPr="009844AF">
          <w:rPr>
            <w:rStyle w:val="a3"/>
            <w:noProof/>
            <w:sz w:val="28"/>
            <w:szCs w:val="28"/>
          </w:rPr>
          <w:t>5.1. Контроль и оценка  достижений обучающихся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_Toc438796363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12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64" w:history="1">
        <w:r w:rsidR="00A17476" w:rsidRPr="009844AF">
          <w:rPr>
            <w:rStyle w:val="a3"/>
            <w:noProof/>
            <w:sz w:val="28"/>
            <w:szCs w:val="28"/>
          </w:rPr>
          <w:t>5.2. Порядок  выполнения и защиты выпускной квалификационной работы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_Toc438796364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12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65" w:history="1">
        <w:r w:rsidR="00A17476" w:rsidRPr="009844AF">
          <w:rPr>
            <w:rStyle w:val="a3"/>
            <w:noProof/>
            <w:sz w:val="28"/>
            <w:szCs w:val="28"/>
          </w:rPr>
          <w:t>5.3. Организация государственной  итоговой аттестации выпускников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_Toc438796365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12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9844AF">
      <w:pPr>
        <w:pStyle w:val="1"/>
        <w:rPr>
          <w:noProof/>
        </w:rPr>
      </w:pPr>
      <w:hyperlink w:anchor="_Toc438796366" w:history="1">
        <w:r w:rsidR="00A17476" w:rsidRPr="009844AF">
          <w:rPr>
            <w:rStyle w:val="a3"/>
            <w:noProof/>
            <w:sz w:val="28"/>
            <w:szCs w:val="28"/>
          </w:rPr>
          <w:t>6. ТРЕБОВАНИЯ К УСЛОВИЯМ РЕАЛИЗАЦИИ ППССЗ</w:t>
        </w:r>
        <w:r w:rsidR="00A17476" w:rsidRPr="009844AF">
          <w:rPr>
            <w:noProof/>
            <w:webHidden/>
          </w:rPr>
          <w:tab/>
        </w:r>
        <w:r w:rsidR="00A156FD" w:rsidRPr="009844AF">
          <w:rPr>
            <w:noProof/>
            <w:webHidden/>
          </w:rPr>
          <w:fldChar w:fldCharType="begin"/>
        </w:r>
        <w:r w:rsidR="00A17476" w:rsidRPr="009844AF">
          <w:rPr>
            <w:noProof/>
            <w:webHidden/>
          </w:rPr>
          <w:instrText xml:space="preserve"> PAGEREF _Toc438796366 \h </w:instrText>
        </w:r>
        <w:r w:rsidR="00A156FD" w:rsidRPr="009844AF">
          <w:rPr>
            <w:noProof/>
            <w:webHidden/>
          </w:rPr>
        </w:r>
        <w:r w:rsidR="00A156FD" w:rsidRPr="009844AF">
          <w:rPr>
            <w:noProof/>
            <w:webHidden/>
          </w:rPr>
          <w:fldChar w:fldCharType="separate"/>
        </w:r>
        <w:r w:rsidR="00A17476" w:rsidRPr="009844AF">
          <w:rPr>
            <w:noProof/>
            <w:webHidden/>
          </w:rPr>
          <w:t>13</w:t>
        </w:r>
        <w:r w:rsidR="00A156FD" w:rsidRPr="009844AF">
          <w:rPr>
            <w:noProof/>
            <w:webHidden/>
          </w:rPr>
          <w:fldChar w:fldCharType="end"/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67" w:history="1">
        <w:r w:rsidR="00A17476" w:rsidRPr="009844AF">
          <w:rPr>
            <w:rStyle w:val="a3"/>
            <w:noProof/>
            <w:sz w:val="28"/>
            <w:szCs w:val="28"/>
          </w:rPr>
          <w:t>6.1. Учебно-методическое и информационное обеспечение образовательного процесса (требования пп.7.16, 8.3 ФГОС СПО)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_Toc438796367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13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7476" w:rsidRPr="009844AF" w:rsidRDefault="00831AB7" w:rsidP="00A17476">
      <w:pPr>
        <w:pStyle w:val="2"/>
        <w:tabs>
          <w:tab w:val="right" w:leader="dot" w:pos="9628"/>
        </w:tabs>
        <w:rPr>
          <w:noProof/>
          <w:sz w:val="28"/>
          <w:szCs w:val="28"/>
        </w:rPr>
      </w:pPr>
      <w:hyperlink w:anchor="_Toc438796368" w:history="1">
        <w:r w:rsidR="00A17476" w:rsidRPr="009844AF">
          <w:rPr>
            <w:rStyle w:val="a3"/>
            <w:noProof/>
            <w:sz w:val="28"/>
            <w:szCs w:val="28"/>
          </w:rPr>
          <w:t>6.2. Кадровое обеспечение образовательного процесса (требования п. 7.15 ФГОС СПО)</w:t>
        </w:r>
        <w:r w:rsidR="00A17476" w:rsidRPr="009844AF">
          <w:rPr>
            <w:noProof/>
            <w:webHidden/>
            <w:sz w:val="28"/>
            <w:szCs w:val="28"/>
          </w:rPr>
          <w:tab/>
        </w:r>
        <w:r w:rsidR="00A156FD" w:rsidRPr="009844AF">
          <w:rPr>
            <w:noProof/>
            <w:webHidden/>
            <w:sz w:val="28"/>
            <w:szCs w:val="28"/>
          </w:rPr>
          <w:fldChar w:fldCharType="begin"/>
        </w:r>
        <w:r w:rsidR="00A17476" w:rsidRPr="009844AF">
          <w:rPr>
            <w:noProof/>
            <w:webHidden/>
            <w:sz w:val="28"/>
            <w:szCs w:val="28"/>
          </w:rPr>
          <w:instrText xml:space="preserve"> PAGEREF _Toc438796368 \h </w:instrText>
        </w:r>
        <w:r w:rsidR="00A156FD" w:rsidRPr="009844AF">
          <w:rPr>
            <w:noProof/>
            <w:webHidden/>
            <w:sz w:val="28"/>
            <w:szCs w:val="28"/>
          </w:rPr>
        </w:r>
        <w:r w:rsidR="00A156FD" w:rsidRPr="009844AF">
          <w:rPr>
            <w:noProof/>
            <w:webHidden/>
            <w:sz w:val="28"/>
            <w:szCs w:val="28"/>
          </w:rPr>
          <w:fldChar w:fldCharType="separate"/>
        </w:r>
        <w:r w:rsidR="00A17476" w:rsidRPr="009844AF">
          <w:rPr>
            <w:noProof/>
            <w:webHidden/>
            <w:sz w:val="28"/>
            <w:szCs w:val="28"/>
          </w:rPr>
          <w:t>13</w:t>
        </w:r>
        <w:r w:rsidR="00A156FD" w:rsidRPr="009844AF">
          <w:rPr>
            <w:noProof/>
            <w:webHidden/>
            <w:sz w:val="28"/>
            <w:szCs w:val="28"/>
          </w:rPr>
          <w:fldChar w:fldCharType="end"/>
        </w:r>
      </w:hyperlink>
    </w:p>
    <w:p w:rsidR="00A156FD" w:rsidRDefault="00A156FD" w:rsidP="00A17476">
      <w:pPr>
        <w:rPr>
          <w:sz w:val="28"/>
          <w:szCs w:val="28"/>
        </w:rPr>
      </w:pPr>
      <w:r w:rsidRPr="002375E3">
        <w:rPr>
          <w:sz w:val="28"/>
          <w:szCs w:val="28"/>
        </w:rPr>
        <w:fldChar w:fldCharType="end"/>
      </w:r>
    </w:p>
    <w:p w:rsidR="005572F5" w:rsidRDefault="005572F5" w:rsidP="00A17476">
      <w:pPr>
        <w:rPr>
          <w:sz w:val="28"/>
          <w:szCs w:val="28"/>
        </w:rPr>
      </w:pPr>
    </w:p>
    <w:p w:rsidR="005572F5" w:rsidRDefault="005572F5" w:rsidP="00A17476">
      <w:pPr>
        <w:rPr>
          <w:sz w:val="28"/>
          <w:szCs w:val="28"/>
        </w:rPr>
      </w:pPr>
    </w:p>
    <w:p w:rsidR="005572F5" w:rsidRDefault="005572F5" w:rsidP="00A17476">
      <w:pPr>
        <w:rPr>
          <w:sz w:val="28"/>
          <w:szCs w:val="28"/>
        </w:rPr>
      </w:pPr>
    </w:p>
    <w:p w:rsidR="005572F5" w:rsidRDefault="005572F5" w:rsidP="00A17476">
      <w:pPr>
        <w:rPr>
          <w:sz w:val="28"/>
          <w:szCs w:val="28"/>
        </w:rPr>
      </w:pPr>
    </w:p>
    <w:p w:rsidR="004E6972" w:rsidRDefault="004E6972" w:rsidP="00A17476">
      <w:pPr>
        <w:rPr>
          <w:sz w:val="28"/>
          <w:szCs w:val="28"/>
        </w:rPr>
      </w:pPr>
    </w:p>
    <w:p w:rsidR="005572F5" w:rsidRDefault="005572F5" w:rsidP="00A17476">
      <w:pPr>
        <w:rPr>
          <w:sz w:val="28"/>
          <w:szCs w:val="28"/>
        </w:rPr>
      </w:pPr>
    </w:p>
    <w:p w:rsidR="00B64BB1" w:rsidRDefault="00B64BB1" w:rsidP="00A17476">
      <w:pPr>
        <w:rPr>
          <w:sz w:val="28"/>
          <w:szCs w:val="28"/>
        </w:rPr>
      </w:pP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Основная профессиональная образовательная программа (далее ОПОП)</w:t>
      </w:r>
      <w:r w:rsidRPr="005572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72F5">
        <w:rPr>
          <w:rFonts w:ascii="Times New Roman" w:hAnsi="Times New Roman" w:cs="Times New Roman"/>
          <w:sz w:val="28"/>
          <w:szCs w:val="28"/>
        </w:rPr>
        <w:t>реализуемая  ГПОУ</w:t>
      </w:r>
      <w:proofErr w:type="gramEnd"/>
      <w:r w:rsidRPr="005572F5">
        <w:rPr>
          <w:rFonts w:ascii="Times New Roman" w:hAnsi="Times New Roman" w:cs="Times New Roman"/>
          <w:sz w:val="28"/>
          <w:szCs w:val="28"/>
        </w:rPr>
        <w:t xml:space="preserve"> ЯО Ярославским профессиональным колледжем № 21 по специальности среднего профессионального образования (далее СПО) 19.02.10 Технология продукции общественного питания), разработана на основе Федерального государственного образовательного стандарта среднего профессионального образования с учетом требований рынка труда Ярославской области и потребностей работодателей.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календарный учебный график, рабочие программы учебных дисциплин, профессиональных модулей, программы учебной и производственной практики, методические материалы, обеспечивающие реализацию соответствующей образовательной технологии. ОПОП пересматривается и обновляется в части содержания учебных планов, состава и содержания рабочих программ учебных дисциплин, рабочих программ профессиональных модулей, программы учебной и производственной практики, методических материалов, обеспечивающих качество подготовки обучающихся.</w:t>
      </w:r>
    </w:p>
    <w:p w:rsidR="00907649" w:rsidRDefault="00907649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7561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>. Нормативно – правовые основы разработки  основной профессиональной разработки основной профессиональной программы</w:t>
      </w:r>
    </w:p>
    <w:p w:rsidR="00907649" w:rsidRDefault="00907649" w:rsidP="009076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572F5" w:rsidRPr="00907649" w:rsidRDefault="005572F5" w:rsidP="00907649">
      <w:pPr>
        <w:pStyle w:val="a4"/>
        <w:rPr>
          <w:rFonts w:ascii="Times New Roman" w:hAnsi="Times New Roman" w:cs="Times New Roman"/>
          <w:sz w:val="28"/>
          <w:szCs w:val="28"/>
        </w:rPr>
      </w:pPr>
      <w:r w:rsidRPr="00907649">
        <w:rPr>
          <w:rFonts w:ascii="Times New Roman" w:hAnsi="Times New Roman" w:cs="Times New Roman"/>
          <w:sz w:val="28"/>
          <w:szCs w:val="28"/>
        </w:rPr>
        <w:t>Нормативную правовую базу разработки ОПОП составляют:</w:t>
      </w:r>
    </w:p>
    <w:p w:rsidR="005572F5" w:rsidRPr="00F653FF" w:rsidRDefault="005572F5" w:rsidP="00907649">
      <w:pPr>
        <w:pStyle w:val="a4"/>
        <w:rPr>
          <w:rFonts w:ascii="Times New Roman" w:hAnsi="Times New Roman" w:cs="Times New Roman"/>
          <w:sz w:val="28"/>
          <w:szCs w:val="28"/>
        </w:rPr>
      </w:pPr>
      <w:r w:rsidRPr="00F653FF">
        <w:rPr>
          <w:rFonts w:ascii="Times New Roman" w:hAnsi="Times New Roman" w:cs="Times New Roman"/>
          <w:sz w:val="28"/>
          <w:szCs w:val="28"/>
        </w:rPr>
        <w:t xml:space="preserve">- Федеральный  закон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653FF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F653FF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Федерации»;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среднего профессионального образования (ФГОС СПО) по специальности 19.02.10 Технология продукции общественного питания, утвержденный приказом Министерства образования и науки Российской Федерации от 22 апреля 2014 № 384.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557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2F5" w:rsidRPr="00907649" w:rsidRDefault="005572F5" w:rsidP="00907649">
      <w:pPr>
        <w:pStyle w:val="a4"/>
        <w:rPr>
          <w:rFonts w:ascii="Times New Roman" w:hAnsi="Times New Roman" w:cs="Times New Roman"/>
          <w:sz w:val="28"/>
          <w:szCs w:val="28"/>
        </w:rPr>
      </w:pPr>
      <w:r w:rsidRPr="00907649">
        <w:rPr>
          <w:rFonts w:ascii="Times New Roman" w:hAnsi="Times New Roman" w:cs="Times New Roman"/>
          <w:sz w:val="28"/>
          <w:szCs w:val="28"/>
        </w:rPr>
        <w:t xml:space="preserve"> - Приказ Министерства образования и науки Российской Федерации № 464 от 14.06.2013 года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</w:t>
      </w:r>
    </w:p>
    <w:p w:rsidR="005572F5" w:rsidRPr="00907649" w:rsidRDefault="005572F5" w:rsidP="00907649">
      <w:pPr>
        <w:pStyle w:val="a4"/>
        <w:rPr>
          <w:rFonts w:ascii="Times New Roman" w:hAnsi="Times New Roman" w:cs="Times New Roman"/>
          <w:sz w:val="28"/>
          <w:szCs w:val="28"/>
        </w:rPr>
      </w:pPr>
      <w:r w:rsidRPr="00907649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№ 968 от 16.08.2013 года «Об утверждении порядка проведения государственной итоговой аттестации по образовательным программам среднего профессионального образования», </w:t>
      </w:r>
    </w:p>
    <w:p w:rsidR="00DF7412" w:rsidRPr="00907649" w:rsidRDefault="005572F5" w:rsidP="00907649">
      <w:pPr>
        <w:pStyle w:val="a4"/>
        <w:rPr>
          <w:rFonts w:ascii="Times New Roman" w:hAnsi="Times New Roman" w:cs="Times New Roman"/>
          <w:sz w:val="28"/>
          <w:szCs w:val="28"/>
        </w:rPr>
      </w:pPr>
      <w:r w:rsidRPr="00907649">
        <w:rPr>
          <w:rFonts w:ascii="Times New Roman" w:hAnsi="Times New Roman" w:cs="Times New Roman"/>
          <w:sz w:val="28"/>
          <w:szCs w:val="28"/>
        </w:rPr>
        <w:t xml:space="preserve"> - Приказ Министерства образования и науки Российской Федерации № 291 от 18.04.2013 года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</w:t>
      </w:r>
    </w:p>
    <w:p w:rsidR="005572F5" w:rsidRPr="00907649" w:rsidRDefault="005572F5" w:rsidP="00907649">
      <w:pPr>
        <w:pStyle w:val="a4"/>
        <w:rPr>
          <w:rFonts w:ascii="Times New Roman" w:hAnsi="Times New Roman" w:cs="Times New Roman"/>
          <w:sz w:val="28"/>
          <w:szCs w:val="28"/>
        </w:rPr>
      </w:pPr>
      <w:r w:rsidRPr="00907649">
        <w:rPr>
          <w:rFonts w:ascii="Times New Roman" w:hAnsi="Times New Roman" w:cs="Times New Roman"/>
          <w:sz w:val="28"/>
          <w:szCs w:val="28"/>
        </w:rPr>
        <w:lastRenderedPageBreak/>
        <w:t>-Разъяснения по формированию учебного плана основной профессиональной образовательной программы среднего профессионального образования Министерства образования и науки Российской Федерации;</w:t>
      </w:r>
    </w:p>
    <w:p w:rsidR="005572F5" w:rsidRPr="00907649" w:rsidRDefault="005572F5" w:rsidP="00907649">
      <w:pPr>
        <w:pStyle w:val="a4"/>
        <w:rPr>
          <w:rFonts w:ascii="Times New Roman" w:hAnsi="Times New Roman" w:cs="Times New Roman"/>
          <w:sz w:val="28"/>
          <w:szCs w:val="28"/>
        </w:rPr>
      </w:pPr>
      <w:r w:rsidRPr="00907649">
        <w:rPr>
          <w:rFonts w:ascii="Times New Roman" w:hAnsi="Times New Roman" w:cs="Times New Roman"/>
          <w:sz w:val="28"/>
          <w:szCs w:val="28"/>
        </w:rPr>
        <w:t>-Документы, регламентирующие реализацию федерального государственного образовательного стандарта среднего общего образования в пределах основных профессиональных образовательных программ СПО</w:t>
      </w:r>
    </w:p>
    <w:p w:rsidR="00907649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72F5" w:rsidRPr="005572F5" w:rsidRDefault="005572F5" w:rsidP="00907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основной профессиональной</w:t>
      </w:r>
    </w:p>
    <w:p w:rsidR="005572F5" w:rsidRDefault="005572F5" w:rsidP="00907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 среднего профессионального образования.</w:t>
      </w:r>
    </w:p>
    <w:p w:rsidR="00907649" w:rsidRPr="005572F5" w:rsidRDefault="00907649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по специальности 19.02.10 Технология продукции общественного питания учитывает специфику регионального рынка труда и направлена на удовлетворение потребностей работодателей.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Целью ОПОП является развитие у студентов личностных качеств, а также формирование общих и профессиональных компетенций в соответствии с требованиями ФГОС СПО по специальности 19.02.10 Технология продукции общественного питания.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Выпускники данной специальности востребованы на рынке труда.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При этом формулировка целей ОПОП, как в области воспитания, так и в области обучения, дается с учетом специфики конкретной ОПОП, характеристики групп обучающихся, а также потребностей рынка труда.</w:t>
      </w:r>
    </w:p>
    <w:p w:rsidR="00907649" w:rsidRDefault="00907649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7649" w:rsidRPr="005572F5" w:rsidRDefault="00F7561B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>Срок освоения ОПОП СПО по специальности 19.02.10 Технология продукции общественного питания.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Нормативный срок осв</w:t>
      </w:r>
      <w:r w:rsidR="00DF7412">
        <w:rPr>
          <w:rFonts w:ascii="Times New Roman" w:hAnsi="Times New Roman" w:cs="Times New Roman"/>
          <w:sz w:val="28"/>
          <w:szCs w:val="28"/>
        </w:rPr>
        <w:t xml:space="preserve">оения ОПОП СПО на базе </w:t>
      </w:r>
      <w:r w:rsidR="00DF7412" w:rsidRPr="00DF7412">
        <w:rPr>
          <w:rFonts w:ascii="Times New Roman" w:hAnsi="Times New Roman" w:cs="Times New Roman"/>
          <w:sz w:val="28"/>
          <w:szCs w:val="28"/>
        </w:rPr>
        <w:t>среднего</w:t>
      </w:r>
      <w:r w:rsidRPr="005572F5">
        <w:rPr>
          <w:rFonts w:ascii="Times New Roman" w:hAnsi="Times New Roman" w:cs="Times New Roman"/>
          <w:sz w:val="28"/>
          <w:szCs w:val="28"/>
        </w:rPr>
        <w:t xml:space="preserve"> общего образования при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72F5">
        <w:rPr>
          <w:rFonts w:ascii="Times New Roman" w:hAnsi="Times New Roman" w:cs="Times New Roman"/>
          <w:sz w:val="28"/>
          <w:szCs w:val="28"/>
        </w:rPr>
        <w:t>очно</w:t>
      </w:r>
      <w:r w:rsidR="00DF7412">
        <w:rPr>
          <w:rFonts w:ascii="Times New Roman" w:hAnsi="Times New Roman" w:cs="Times New Roman"/>
          <w:sz w:val="28"/>
          <w:szCs w:val="28"/>
        </w:rPr>
        <w:t>й форме получения образования: 2</w:t>
      </w:r>
      <w:r w:rsidRPr="005572F5">
        <w:rPr>
          <w:rFonts w:ascii="Times New Roman" w:hAnsi="Times New Roman" w:cs="Times New Roman"/>
          <w:sz w:val="28"/>
          <w:szCs w:val="28"/>
        </w:rPr>
        <w:t xml:space="preserve"> года 10 месяцев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Трудоемкость ОПОП среднего профессионального образования по специальности 19.02.10Технология продукции общественного питания за весь период обучения в соответствии с ФГОС СПО по данной специальности составляет: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 макси</w:t>
      </w:r>
      <w:r w:rsidR="00DF7412">
        <w:rPr>
          <w:rFonts w:ascii="Times New Roman" w:hAnsi="Times New Roman" w:cs="Times New Roman"/>
          <w:sz w:val="28"/>
          <w:szCs w:val="28"/>
        </w:rPr>
        <w:t xml:space="preserve">мальная учебная нагрузка  - </w:t>
      </w:r>
      <w:r w:rsidRPr="005572F5">
        <w:rPr>
          <w:rFonts w:ascii="Times New Roman" w:hAnsi="Times New Roman" w:cs="Times New Roman"/>
          <w:sz w:val="28"/>
          <w:szCs w:val="28"/>
        </w:rPr>
        <w:t xml:space="preserve"> часов, включает все виды аудиторной и самостоятельной работы студента, практики и время, отводимое на контроль качества освоения студентом ОПОП; 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- </w:t>
      </w:r>
      <w:r w:rsidR="00DF7412">
        <w:rPr>
          <w:rFonts w:ascii="Times New Roman" w:hAnsi="Times New Roman" w:cs="Times New Roman"/>
          <w:sz w:val="28"/>
          <w:szCs w:val="28"/>
        </w:rPr>
        <w:t xml:space="preserve">самостоятельная  </w:t>
      </w:r>
      <w:r w:rsidRPr="00557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2F5">
        <w:rPr>
          <w:rFonts w:ascii="Times New Roman" w:hAnsi="Times New Roman" w:cs="Times New Roman"/>
          <w:sz w:val="28"/>
          <w:szCs w:val="28"/>
        </w:rPr>
        <w:t>часа ;</w:t>
      </w:r>
      <w:proofErr w:type="gramEnd"/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- обязательная </w:t>
      </w:r>
      <w:r w:rsidR="00DF7412">
        <w:rPr>
          <w:rFonts w:ascii="Times New Roman" w:hAnsi="Times New Roman" w:cs="Times New Roman"/>
          <w:sz w:val="28"/>
          <w:szCs w:val="28"/>
        </w:rPr>
        <w:t xml:space="preserve">аудиторная учебная нагрузка </w:t>
      </w:r>
      <w:r w:rsidRPr="005572F5">
        <w:rPr>
          <w:rFonts w:ascii="Times New Roman" w:hAnsi="Times New Roman" w:cs="Times New Roman"/>
          <w:sz w:val="28"/>
          <w:szCs w:val="28"/>
        </w:rPr>
        <w:t xml:space="preserve"> часов, в том числе лаборато</w:t>
      </w:r>
      <w:r w:rsidR="00DF7412">
        <w:rPr>
          <w:rFonts w:ascii="Times New Roman" w:hAnsi="Times New Roman" w:cs="Times New Roman"/>
          <w:sz w:val="28"/>
          <w:szCs w:val="28"/>
        </w:rPr>
        <w:t>рные и практические занятия  часов, курсовых работ 6</w:t>
      </w:r>
      <w:r w:rsidRPr="005572F5">
        <w:rPr>
          <w:rFonts w:ascii="Times New Roman" w:hAnsi="Times New Roman" w:cs="Times New Roman"/>
          <w:sz w:val="28"/>
          <w:szCs w:val="28"/>
        </w:rPr>
        <w:t>0 часов.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Требования к абитуриенту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Прием на ОПОП по специальности 19.02.10 «Технология продукции общественного питания» осуществляется при наличии у абитуриента доку</w:t>
      </w:r>
      <w:r w:rsidR="00B07AF9">
        <w:rPr>
          <w:rFonts w:ascii="Times New Roman" w:hAnsi="Times New Roman" w:cs="Times New Roman"/>
          <w:sz w:val="28"/>
          <w:szCs w:val="28"/>
        </w:rPr>
        <w:t xml:space="preserve">мента об образовании среднего общего </w:t>
      </w:r>
      <w:r w:rsidRPr="005572F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3ACC" w:rsidRPr="005572F5" w:rsidRDefault="00103ACC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2.Характеристика профессиональной деятельности выпускника ОПОП по специальности 19.02.10 Технология продукции общественного питания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2.1. Обл</w:t>
      </w:r>
      <w:r w:rsidR="00B07AF9">
        <w:rPr>
          <w:rFonts w:ascii="Times New Roman" w:hAnsi="Times New Roman" w:cs="Times New Roman"/>
          <w:b/>
          <w:bCs/>
          <w:sz w:val="28"/>
          <w:szCs w:val="28"/>
        </w:rPr>
        <w:t xml:space="preserve">асть  и объекты 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выпускника</w:t>
      </w:r>
    </w:p>
    <w:p w:rsidR="005572F5" w:rsidRPr="005572F5" w:rsidRDefault="00B07AF9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 w:rsidR="005572F5" w:rsidRPr="00B07AF9">
        <w:rPr>
          <w:rFonts w:ascii="Times New Roman" w:hAnsi="Times New Roman" w:cs="Times New Roman"/>
          <w:b/>
          <w:sz w:val="28"/>
          <w:szCs w:val="28"/>
        </w:rPr>
        <w:t xml:space="preserve"> деятельности выпускников</w:t>
      </w:r>
      <w:r w:rsidR="005572F5" w:rsidRPr="005572F5">
        <w:rPr>
          <w:rFonts w:ascii="Times New Roman" w:hAnsi="Times New Roman" w:cs="Times New Roman"/>
          <w:sz w:val="28"/>
          <w:szCs w:val="28"/>
        </w:rPr>
        <w:t>: организация процесса и приготовление сложной кулинарной продукции, хлебобулочных и мучных кондитерских изделий для различных категорий потребителей и управление производством продукции  питания</w:t>
      </w:r>
    </w:p>
    <w:p w:rsidR="005572F5" w:rsidRPr="005572F5" w:rsidRDefault="00B07AF9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выпускника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-услуги организаций общественного питания;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-процессы, обеспечивающие предоставление услуг организаций общественного питания;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-продукция общественного питания;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 первичные трудовые коллективы организаций общественного питания.</w:t>
      </w:r>
    </w:p>
    <w:p w:rsidR="005572F5" w:rsidRPr="005572F5" w:rsidRDefault="00B07AF9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 Виды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выпускника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Результаты освоения ОПОП определяются приобретаемыми выпускником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Техник-технолог должен обладать 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>общими компетенция</w:t>
      </w:r>
      <w:r w:rsidR="00002ADA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Pr="005572F5">
        <w:rPr>
          <w:rFonts w:ascii="Times New Roman" w:hAnsi="Times New Roman" w:cs="Times New Roman"/>
          <w:sz w:val="28"/>
          <w:szCs w:val="28"/>
        </w:rPr>
        <w:t>: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ОК 3.Принимать решения в стандартных и нестандартных ситуациях и нести за них ответственность.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ОК 4.Осуществлять поиск и использование информации, необходимой для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эффективного выполнения профессиональных задач, профессионального и личностного развития.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ОК 5.Использовать информационно-коммуникационные технологии в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ОК 6.Работать в коллективе и в команде, эффективно общаться с коллегами,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руководством, потребителями.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ОК 7.Брать на себя ответственность за работу членов команды (подчиненных), за результат выполнения заданий.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ОК 8.Самостоятельно определять задачи профессионального и личностного развития,заниматься самообразованием, осознанно планировать повышение квалификации.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ОК 9 Ориентироваться в условиях частой смены технологий в профессиональной деятельности.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Техник-технолог должен обладать 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>профессиональными компетенциями</w:t>
      </w:r>
      <w:r w:rsidRPr="005572F5">
        <w:rPr>
          <w:rFonts w:ascii="Times New Roman" w:hAnsi="Times New Roman" w:cs="Times New Roman"/>
          <w:sz w:val="28"/>
          <w:szCs w:val="28"/>
        </w:rPr>
        <w:t>,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соответствующими основным видам профессиональной деятельности: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2AD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>Д 1. Организация процесса и приготовление полуфабрикатов для сложной кулинарной продукции.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1.1. Организовывать подготовку мяса и приготовление полуфабрикатов для сложной кулинарной продукции.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1.2. Организовывать подготовку рыбы и приготовление полуфабрикатов для сложной кулинарной продукции.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1.3. Организовывать подготовку домашней птицы для приготовления сложной кулинарной продукции.</w:t>
      </w:r>
    </w:p>
    <w:p w:rsidR="005572F5" w:rsidRPr="005572F5" w:rsidRDefault="00002ADA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>Д 2. Организация процесса и приготовление сложной холодной кулинарной продукции.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2.1. Организовывать и проводить приготовление канапе, легкие и сложные холодные закуски.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2.3. Организовывать и проводить приготовление сложных холодных соусов.</w:t>
      </w:r>
    </w:p>
    <w:p w:rsidR="005572F5" w:rsidRPr="005572F5" w:rsidRDefault="00002ADA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>Д  3. Организация процесса и приготовление сложной горячей кулинарной продукции.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3.1. Организовывать и проводить приготовление сложных супов.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3.2. Организовывать и проводить приготовление сложных горячих соусов.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3.3. Организовывать и проводить приготовление сложных блюд из овощей, грибов и сыра.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5572F5" w:rsidRPr="005572F5" w:rsidRDefault="00002ADA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>Д 4. Организация процесса и приготовление сложных хлебобулочных, мучных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>кондитерских изделий.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4.1. Организовывать и проводить приготовление сдобных хлебобулочных изделий и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праздничного хлеба.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4.2. Организовывать и проводить приготовление сложных мучных кондитерских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изделий и праздничных тортов.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4.3. Организовывать и проводить приготовление мелкоштучных кондитерских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изделий.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4.4. Организовывать и проводить приготовление и использовать в оформлении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сложные отделочные полуфабрикаты.</w:t>
      </w:r>
    </w:p>
    <w:p w:rsidR="005572F5" w:rsidRPr="005572F5" w:rsidRDefault="00002ADA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>Д 5. Организация процесса и приготовление сложных холодных и горячих десертов.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5.1. Организовывать и проводить приготовление сложных холодных десертов.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5.2. Организовывать и проводить приготовление сложных горячих десертов.</w:t>
      </w:r>
    </w:p>
    <w:p w:rsidR="005572F5" w:rsidRPr="005572F5" w:rsidRDefault="00002ADA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>Д 6.Организация работы структурного подразделения.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6.1. Участвовать в планировании основных показателей производства.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6.2. Планировать выполнение работ исполнителями.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6.3. Организовывать работу трудового коллектива.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lastRenderedPageBreak/>
        <w:t>ПК 6.4. Контролировать ход и оценивать результаты выполнения работ исполнителями.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ПК 6.5. Вести утвержденную учетно-отчетную документацию.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F5" w:rsidRPr="00103ACC" w:rsidRDefault="005572F5" w:rsidP="0012610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3ACC">
        <w:rPr>
          <w:rFonts w:ascii="Times New Roman" w:hAnsi="Times New Roman" w:cs="Times New Roman"/>
          <w:b/>
          <w:sz w:val="28"/>
          <w:szCs w:val="28"/>
        </w:rPr>
        <w:t>7 Выполнение работ по профессии 16675 Повар.</w:t>
      </w:r>
    </w:p>
    <w:p w:rsidR="005572F5" w:rsidRDefault="005572F5" w:rsidP="00126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109">
        <w:rPr>
          <w:rFonts w:ascii="Times New Roman" w:hAnsi="Times New Roman" w:cs="Times New Roman"/>
          <w:sz w:val="28"/>
          <w:szCs w:val="28"/>
        </w:rPr>
        <w:t>7.1 Первичная обработка, нарезка и формовка овощей и грибов, подготовка 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изделий.</w:t>
      </w:r>
    </w:p>
    <w:p w:rsidR="00B64BB1" w:rsidRPr="00126109" w:rsidRDefault="00B64BB1" w:rsidP="00B64BB1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10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26109">
        <w:rPr>
          <w:rFonts w:ascii="Times New Roman" w:hAnsi="Times New Roman" w:cs="Times New Roman"/>
          <w:sz w:val="28"/>
          <w:szCs w:val="28"/>
        </w:rPr>
        <w:t xml:space="preserve">Готовить отдельные компоненты для супов и соусов и соусные полуфабрикаты.   </w:t>
      </w:r>
    </w:p>
    <w:p w:rsidR="00B64BB1" w:rsidRPr="00126109" w:rsidRDefault="00B64BB1" w:rsidP="00126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109">
        <w:rPr>
          <w:rFonts w:ascii="Times New Roman" w:hAnsi="Times New Roman" w:cs="Times New Roman"/>
          <w:sz w:val="28"/>
          <w:szCs w:val="28"/>
        </w:rPr>
        <w:t>Готовить бульоны и отвары,  простые супы, простые и холодные соусы.</w:t>
      </w:r>
    </w:p>
    <w:p w:rsidR="005572F5" w:rsidRPr="00126109" w:rsidRDefault="005572F5" w:rsidP="00126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109">
        <w:rPr>
          <w:rFonts w:ascii="Times New Roman" w:hAnsi="Times New Roman" w:cs="Times New Roman"/>
          <w:sz w:val="28"/>
          <w:szCs w:val="28"/>
        </w:rPr>
        <w:t>7.</w:t>
      </w:r>
      <w:r w:rsidR="00B64BB1">
        <w:rPr>
          <w:rFonts w:ascii="Times New Roman" w:hAnsi="Times New Roman" w:cs="Times New Roman"/>
          <w:sz w:val="28"/>
          <w:szCs w:val="28"/>
        </w:rPr>
        <w:t xml:space="preserve">3 </w:t>
      </w:r>
      <w:r w:rsidRPr="00126109">
        <w:rPr>
          <w:rFonts w:ascii="Times New Roman" w:hAnsi="Times New Roman" w:cs="Times New Roman"/>
          <w:sz w:val="28"/>
          <w:szCs w:val="28"/>
        </w:rPr>
        <w:t xml:space="preserve">Готовить и оформлять основные и простые блюда и гарниры из традиционных </w:t>
      </w:r>
      <w:proofErr w:type="gramStart"/>
      <w:r w:rsidRPr="00126109">
        <w:rPr>
          <w:rFonts w:ascii="Times New Roman" w:hAnsi="Times New Roman" w:cs="Times New Roman"/>
          <w:sz w:val="28"/>
          <w:szCs w:val="28"/>
        </w:rPr>
        <w:t>видов  овощей</w:t>
      </w:r>
      <w:proofErr w:type="gramEnd"/>
      <w:r w:rsidRPr="00126109">
        <w:rPr>
          <w:rFonts w:ascii="Times New Roman" w:hAnsi="Times New Roman" w:cs="Times New Roman"/>
          <w:sz w:val="28"/>
          <w:szCs w:val="28"/>
        </w:rPr>
        <w:t xml:space="preserve"> и грибов,  из круп,  бобовых и кукурузы, макаронных изделий.</w:t>
      </w:r>
    </w:p>
    <w:p w:rsidR="005572F5" w:rsidRPr="00126109" w:rsidRDefault="005572F5" w:rsidP="00126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109">
        <w:rPr>
          <w:rFonts w:ascii="Times New Roman" w:hAnsi="Times New Roman" w:cs="Times New Roman"/>
          <w:sz w:val="28"/>
          <w:szCs w:val="28"/>
        </w:rPr>
        <w:t>7.</w:t>
      </w:r>
      <w:r w:rsidR="002B3319">
        <w:rPr>
          <w:rFonts w:ascii="Times New Roman" w:hAnsi="Times New Roman" w:cs="Times New Roman"/>
          <w:sz w:val="28"/>
          <w:szCs w:val="28"/>
        </w:rPr>
        <w:t>4</w:t>
      </w:r>
      <w:r w:rsidR="00103ACC">
        <w:rPr>
          <w:rFonts w:ascii="Times New Roman" w:hAnsi="Times New Roman" w:cs="Times New Roman"/>
          <w:sz w:val="28"/>
          <w:szCs w:val="28"/>
        </w:rPr>
        <w:t xml:space="preserve"> </w:t>
      </w:r>
      <w:r w:rsidRPr="00126109">
        <w:rPr>
          <w:rFonts w:ascii="Times New Roman" w:hAnsi="Times New Roman" w:cs="Times New Roman"/>
          <w:sz w:val="28"/>
          <w:szCs w:val="28"/>
        </w:rPr>
        <w:t>Готовить и оформлять простые блюда из яиц и творога.</w:t>
      </w:r>
    </w:p>
    <w:p w:rsidR="005572F5" w:rsidRPr="00126109" w:rsidRDefault="005572F5" w:rsidP="00126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109">
        <w:rPr>
          <w:rFonts w:ascii="Times New Roman" w:hAnsi="Times New Roman" w:cs="Times New Roman"/>
          <w:sz w:val="28"/>
          <w:szCs w:val="28"/>
        </w:rPr>
        <w:t>7.</w:t>
      </w:r>
      <w:r w:rsidR="002B3319">
        <w:rPr>
          <w:rFonts w:ascii="Times New Roman" w:hAnsi="Times New Roman" w:cs="Times New Roman"/>
          <w:sz w:val="28"/>
          <w:szCs w:val="28"/>
        </w:rPr>
        <w:t>5</w:t>
      </w:r>
      <w:r w:rsidR="00103ACC">
        <w:rPr>
          <w:rFonts w:ascii="Times New Roman" w:hAnsi="Times New Roman" w:cs="Times New Roman"/>
          <w:sz w:val="28"/>
          <w:szCs w:val="28"/>
        </w:rPr>
        <w:t xml:space="preserve"> </w:t>
      </w:r>
      <w:r w:rsidRPr="00126109">
        <w:rPr>
          <w:rFonts w:ascii="Times New Roman" w:hAnsi="Times New Roman" w:cs="Times New Roman"/>
          <w:sz w:val="28"/>
          <w:szCs w:val="28"/>
        </w:rPr>
        <w:t>Готовить и оформлять простые мучные блюда из теста с фаршем.</w:t>
      </w:r>
    </w:p>
    <w:p w:rsidR="005572F5" w:rsidRPr="00126109" w:rsidRDefault="005572F5" w:rsidP="00126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109">
        <w:rPr>
          <w:rFonts w:ascii="Times New Roman" w:hAnsi="Times New Roman" w:cs="Times New Roman"/>
          <w:sz w:val="28"/>
          <w:szCs w:val="28"/>
        </w:rPr>
        <w:t>7.</w:t>
      </w:r>
      <w:r w:rsidR="002B3319">
        <w:rPr>
          <w:rFonts w:ascii="Times New Roman" w:hAnsi="Times New Roman" w:cs="Times New Roman"/>
          <w:sz w:val="28"/>
          <w:szCs w:val="28"/>
        </w:rPr>
        <w:t>6</w:t>
      </w:r>
      <w:r w:rsidR="00103ACC">
        <w:rPr>
          <w:rFonts w:ascii="Times New Roman" w:hAnsi="Times New Roman" w:cs="Times New Roman"/>
          <w:sz w:val="28"/>
          <w:szCs w:val="28"/>
        </w:rPr>
        <w:t xml:space="preserve"> </w:t>
      </w:r>
      <w:r w:rsidRPr="00126109">
        <w:rPr>
          <w:rFonts w:ascii="Times New Roman" w:hAnsi="Times New Roman" w:cs="Times New Roman"/>
          <w:sz w:val="28"/>
          <w:szCs w:val="28"/>
        </w:rPr>
        <w:t xml:space="preserve">Производить обработку </w:t>
      </w:r>
      <w:proofErr w:type="gramStart"/>
      <w:r w:rsidRPr="00126109">
        <w:rPr>
          <w:rFonts w:ascii="Times New Roman" w:hAnsi="Times New Roman" w:cs="Times New Roman"/>
          <w:sz w:val="28"/>
          <w:szCs w:val="28"/>
        </w:rPr>
        <w:t>и  подготовку</w:t>
      </w:r>
      <w:proofErr w:type="gramEnd"/>
      <w:r w:rsidRPr="00126109">
        <w:rPr>
          <w:rFonts w:ascii="Times New Roman" w:hAnsi="Times New Roman" w:cs="Times New Roman"/>
          <w:sz w:val="28"/>
          <w:szCs w:val="28"/>
        </w:rPr>
        <w:t xml:space="preserve"> основных полуфабрикатов из рыбы и нерыбных продуктов моря,  мяса, мясных продуктов, домашней птиц.</w:t>
      </w:r>
    </w:p>
    <w:p w:rsidR="005572F5" w:rsidRPr="00126109" w:rsidRDefault="005572F5" w:rsidP="00126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126109">
        <w:rPr>
          <w:rFonts w:ascii="Times New Roman" w:hAnsi="Times New Roman" w:cs="Times New Roman"/>
          <w:sz w:val="28"/>
          <w:szCs w:val="28"/>
        </w:rPr>
        <w:t>7.</w:t>
      </w:r>
      <w:r w:rsidR="002B3319">
        <w:rPr>
          <w:rFonts w:ascii="Times New Roman" w:hAnsi="Times New Roman" w:cs="Times New Roman"/>
          <w:sz w:val="28"/>
          <w:szCs w:val="28"/>
        </w:rPr>
        <w:t>7</w:t>
      </w:r>
      <w:r w:rsidR="00103ACC">
        <w:rPr>
          <w:rFonts w:ascii="Times New Roman" w:hAnsi="Times New Roman" w:cs="Times New Roman"/>
          <w:sz w:val="28"/>
          <w:szCs w:val="28"/>
        </w:rPr>
        <w:t xml:space="preserve"> </w:t>
      </w:r>
      <w:r w:rsidRPr="00126109">
        <w:rPr>
          <w:rFonts w:ascii="Times New Roman" w:hAnsi="Times New Roman" w:cs="Times New Roman"/>
          <w:sz w:val="28"/>
          <w:szCs w:val="28"/>
        </w:rPr>
        <w:t>Готовить и оформлять простые блюда из рыбы с костным скелетом, мяса и мясных продуктов, домашней птицы.</w:t>
      </w:r>
    </w:p>
    <w:p w:rsidR="005572F5" w:rsidRPr="00126109" w:rsidRDefault="002B3319" w:rsidP="001261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 </w:t>
      </w:r>
      <w:r w:rsidR="005572F5" w:rsidRPr="00126109">
        <w:rPr>
          <w:rFonts w:ascii="Times New Roman" w:hAnsi="Times New Roman" w:cs="Times New Roman"/>
          <w:sz w:val="28"/>
          <w:szCs w:val="28"/>
        </w:rPr>
        <w:t>Приготовление и оформление бутербродов и гастрономических продуктов порциями, салатов, основных холодных закусок, холодных рыбных и мясных блюд.</w:t>
      </w:r>
    </w:p>
    <w:p w:rsidR="005572F5" w:rsidRPr="00126109" w:rsidRDefault="00103ACC" w:rsidP="001261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B33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2F5" w:rsidRPr="00126109">
        <w:rPr>
          <w:rFonts w:ascii="Times New Roman" w:hAnsi="Times New Roman" w:cs="Times New Roman"/>
          <w:sz w:val="28"/>
          <w:szCs w:val="28"/>
        </w:rPr>
        <w:t xml:space="preserve">Готовить и оформлять простые холодные и горячие сладкие </w:t>
      </w:r>
      <w:proofErr w:type="gramStart"/>
      <w:r w:rsidR="005572F5" w:rsidRPr="00126109">
        <w:rPr>
          <w:rFonts w:ascii="Times New Roman" w:hAnsi="Times New Roman" w:cs="Times New Roman"/>
          <w:sz w:val="28"/>
          <w:szCs w:val="28"/>
        </w:rPr>
        <w:t>блюда,  горячие</w:t>
      </w:r>
      <w:proofErr w:type="gramEnd"/>
      <w:r w:rsidR="005572F5" w:rsidRPr="00126109">
        <w:rPr>
          <w:rFonts w:ascii="Times New Roman" w:hAnsi="Times New Roman" w:cs="Times New Roman"/>
          <w:sz w:val="28"/>
          <w:szCs w:val="28"/>
        </w:rPr>
        <w:t xml:space="preserve"> и  холодные напитки.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3. Документы, регламентирующие содержание и организацию образовательного процесса при реализации ОПОП по специальности 19.02.10 «Технология продукции общественного питания»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 Содержание и организация образовательного процесса при реализации данной ОПОП регламентируется: графиком учебного процесса; учебным планом специальности; рабочими программами учебных курсов, предметов, дисциплин (модулей); материалами, обеспечивающими качество подготовки и воспитания обучающихся; программами учебных и производственных практик; 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годовым календарным учебным графиком, а также методическими материалами, обеспечивающими реализацию соответствующих образовательных технологий.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410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A16F6">
        <w:rPr>
          <w:rFonts w:ascii="Times New Roman" w:hAnsi="Times New Roman" w:cs="Times New Roman"/>
          <w:b/>
          <w:bCs/>
          <w:sz w:val="28"/>
          <w:szCs w:val="28"/>
        </w:rPr>
        <w:t>Рабочий у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>чебный план подготовки выпускника по специальности 19.02.10 «Технология продукции общественного питания».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Настоящий учебный план основной профессиональной образовательной программы среднего профессионального образования  КОГПОБУ ВА-ПТ разработан на основе: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1 .Федерального государственного образовательного стандарта по специальности среднего профессионального образования (далее – СПО) 19.02.10 Технология продукции общественного питания № 384 от 22.04.2014 г.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lastRenderedPageBreak/>
        <w:t xml:space="preserve">2. Положения о практике обучающихся, осваивающих основные профессиональные образовательные программы среднего профессионального образования от 18.04.2013 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3. Приказа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5572F5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5572F5">
        <w:rPr>
          <w:rFonts w:ascii="Times New Roman" w:hAnsi="Times New Roman" w:cs="Times New Roman"/>
          <w:sz w:val="28"/>
          <w:szCs w:val="28"/>
        </w:rPr>
        <w:t xml:space="preserve"> № 464 «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 изменениями от 15.12. </w:t>
      </w:r>
      <w:smartTag w:uri="urn:schemas-microsoft-com:office:smarttags" w:element="metricconverter">
        <w:smartTagPr>
          <w:attr w:name="ProductID" w:val="2014 г"/>
        </w:smartTagPr>
        <w:r w:rsidRPr="005572F5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5572F5">
        <w:rPr>
          <w:rFonts w:ascii="Times New Roman" w:hAnsi="Times New Roman" w:cs="Times New Roman"/>
          <w:sz w:val="28"/>
          <w:szCs w:val="28"/>
        </w:rPr>
        <w:t>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4.Приказа Минобрнауки России от 28 мая </w:t>
      </w:r>
      <w:smartTag w:uri="urn:schemas-microsoft-com:office:smarttags" w:element="metricconverter">
        <w:smartTagPr>
          <w:attr w:name="ProductID" w:val="2014 г"/>
        </w:smartTagPr>
        <w:r w:rsidRPr="005572F5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5572F5">
        <w:rPr>
          <w:rFonts w:ascii="Times New Roman" w:hAnsi="Times New Roman" w:cs="Times New Roman"/>
          <w:sz w:val="28"/>
          <w:szCs w:val="28"/>
        </w:rPr>
        <w:t xml:space="preserve"> №594 «Об утверждении Порядка разработки примерных основных образовательных программ».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5.Приказа Минобрнауки РФ «Об утверждении порядка проведения государственной итоговой аттестации по образовательным программам среднего профессионального образования» от 16.08.2013 г. № 968.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6.Положения о текущем контроле знаний и промежуточной аттестации обучающихся .</w:t>
      </w:r>
    </w:p>
    <w:p w:rsidR="005572F5" w:rsidRDefault="002A16F6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Рабочий у</w:t>
      </w:r>
      <w:r w:rsidR="005572F5" w:rsidRPr="005572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чебный план представлен в Приложении 2.</w:t>
      </w:r>
    </w:p>
    <w:p w:rsidR="002410F4" w:rsidRDefault="002410F4" w:rsidP="00241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10F4" w:rsidRPr="005572F5" w:rsidRDefault="002410F4" w:rsidP="00241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2A16F6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2410F4" w:rsidRPr="005572F5" w:rsidRDefault="002410F4" w:rsidP="00241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Календарный учебный график, в котором указана последовательность реализации ОПОП СПО </w:t>
      </w:r>
      <w:r w:rsidRPr="005572F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специальности </w:t>
      </w:r>
      <w:r w:rsidRPr="005572F5">
        <w:rPr>
          <w:rFonts w:ascii="Times New Roman" w:hAnsi="Times New Roman" w:cs="Times New Roman"/>
          <w:sz w:val="28"/>
          <w:szCs w:val="28"/>
        </w:rPr>
        <w:t>19.02.10 «Технология продукции общественного питания», включая теоретическое обучение, практики, промежуточные и итоговую аттестации, а также каникулы,</w:t>
      </w:r>
    </w:p>
    <w:p w:rsidR="002410F4" w:rsidRPr="005572F5" w:rsidRDefault="002410F4" w:rsidP="00241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(представлен в Приложении 1.)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3.3. Рабочие программы учебных курсов, предметов, дисциплин (модулей).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 рабочих программах учебных дисциплин четко сформулированы конечные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результаты обучения в органичной увязке с осваиваемыми знаниями, умениями и приобретаемыми компетенциями в целом по ОПОП СПО по специальности 19.02.10 «Технология продукции общественного питания».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Учебный план предусматривает следующие нормы нагрузки обучающихся: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 максимальная нагрузка обучающегося в период теоретического обучения не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превышает 54 часа в неделю и включает все виды обязательной аудиторной и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внеаудиторной учебной работы.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 объем обязательной аудиторной учебной нагрузки обучающихся не превышает 36 часов в неделю.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Во время учебной практики объем максимальной учебной нагрузки составляет 36 часов в неделю (выполнение самостоятельных работ не предусмотрено);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Во время производственной практики (по профилю специальности) и (преддипломной) объем учебной нагрузки составляет 36 часов в неделю.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Продолжительность учебной недели  - пятид</w:t>
      </w:r>
      <w:r w:rsidR="002A16F6">
        <w:rPr>
          <w:rFonts w:ascii="Times New Roman" w:hAnsi="Times New Roman" w:cs="Times New Roman"/>
          <w:sz w:val="28"/>
          <w:szCs w:val="28"/>
        </w:rPr>
        <w:t>невная</w:t>
      </w:r>
      <w:r w:rsidRPr="005572F5">
        <w:rPr>
          <w:rFonts w:ascii="Times New Roman" w:hAnsi="Times New Roman" w:cs="Times New Roman"/>
          <w:sz w:val="28"/>
          <w:szCs w:val="28"/>
        </w:rPr>
        <w:t>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Для оценивания качества освоения ОПОП предусмотрены текущий контроль знаний, промежуточная аттестация, государственная итоговая аттестация. Текущий контроль знаний проводится в форме письменного и устного опросов, тестирования, выполнения практических заданий, контрольных работ (на усмотрение преподавателя), защита рефератов и другое. Промежуточная аттестация по учебным </w:t>
      </w:r>
      <w:r w:rsidRPr="005572F5">
        <w:rPr>
          <w:rFonts w:ascii="Times New Roman" w:hAnsi="Times New Roman" w:cs="Times New Roman"/>
          <w:sz w:val="28"/>
          <w:szCs w:val="28"/>
        </w:rPr>
        <w:lastRenderedPageBreak/>
        <w:t>дисциплинам и М</w:t>
      </w:r>
      <w:r w:rsidR="002A16F6">
        <w:rPr>
          <w:rFonts w:ascii="Times New Roman" w:hAnsi="Times New Roman" w:cs="Times New Roman"/>
          <w:sz w:val="28"/>
          <w:szCs w:val="28"/>
        </w:rPr>
        <w:t xml:space="preserve">ДК предусмотрена в форме </w:t>
      </w:r>
      <w:r w:rsidRPr="005572F5">
        <w:rPr>
          <w:rFonts w:ascii="Times New Roman" w:hAnsi="Times New Roman" w:cs="Times New Roman"/>
          <w:sz w:val="28"/>
          <w:szCs w:val="28"/>
        </w:rPr>
        <w:t xml:space="preserve"> дифференцированного зачета, экзамена, защита курсовых работ. 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Качество</w:t>
      </w:r>
      <w:r w:rsidR="006454E5">
        <w:rPr>
          <w:rFonts w:ascii="Times New Roman" w:hAnsi="Times New Roman" w:cs="Times New Roman"/>
          <w:sz w:val="28"/>
          <w:szCs w:val="28"/>
        </w:rPr>
        <w:t xml:space="preserve"> усвоения ОПОП оценивается по пяти</w:t>
      </w:r>
      <w:r w:rsidRPr="005572F5">
        <w:rPr>
          <w:rFonts w:ascii="Times New Roman" w:hAnsi="Times New Roman" w:cs="Times New Roman"/>
          <w:sz w:val="28"/>
          <w:szCs w:val="28"/>
        </w:rPr>
        <w:t>бал</w:t>
      </w:r>
      <w:r w:rsidR="006454E5">
        <w:rPr>
          <w:rFonts w:ascii="Times New Roman" w:hAnsi="Times New Roman" w:cs="Times New Roman"/>
          <w:sz w:val="28"/>
          <w:szCs w:val="28"/>
        </w:rPr>
        <w:t>л</w:t>
      </w:r>
      <w:r w:rsidRPr="005572F5">
        <w:rPr>
          <w:rFonts w:ascii="Times New Roman" w:hAnsi="Times New Roman" w:cs="Times New Roman"/>
          <w:sz w:val="28"/>
          <w:szCs w:val="28"/>
        </w:rPr>
        <w:t>ьной системе. Завершающей формой аттестации для про</w:t>
      </w:r>
      <w:r w:rsidR="006454E5">
        <w:rPr>
          <w:rFonts w:ascii="Times New Roman" w:hAnsi="Times New Roman" w:cs="Times New Roman"/>
          <w:sz w:val="28"/>
          <w:szCs w:val="28"/>
        </w:rPr>
        <w:t>фессиональных модулей является</w:t>
      </w:r>
      <w:r w:rsidRPr="005572F5">
        <w:rPr>
          <w:rFonts w:ascii="Times New Roman" w:hAnsi="Times New Roman" w:cs="Times New Roman"/>
          <w:sz w:val="28"/>
          <w:szCs w:val="28"/>
        </w:rPr>
        <w:t xml:space="preserve"> экзамен (квалификационный). Итогом проверки является решение:</w:t>
      </w:r>
    </w:p>
    <w:p w:rsidR="005572F5" w:rsidRPr="005572F5" w:rsidRDefault="006454E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5572F5" w:rsidRPr="005572F5">
        <w:rPr>
          <w:rFonts w:ascii="Times New Roman" w:hAnsi="Times New Roman" w:cs="Times New Roman"/>
          <w:sz w:val="28"/>
          <w:szCs w:val="28"/>
        </w:rPr>
        <w:t xml:space="preserve"> деятельности освоен - не освоен.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Консультации для обучающихся предусмотрены в </w:t>
      </w:r>
      <w:proofErr w:type="gramStart"/>
      <w:r w:rsidRPr="005572F5">
        <w:rPr>
          <w:rFonts w:ascii="Times New Roman" w:hAnsi="Times New Roman" w:cs="Times New Roman"/>
          <w:sz w:val="28"/>
          <w:szCs w:val="28"/>
        </w:rPr>
        <w:t>объеме  4</w:t>
      </w:r>
      <w:proofErr w:type="gramEnd"/>
      <w:r w:rsidRPr="005572F5">
        <w:rPr>
          <w:rFonts w:ascii="Times New Roman" w:hAnsi="Times New Roman" w:cs="Times New Roman"/>
          <w:sz w:val="28"/>
          <w:szCs w:val="28"/>
        </w:rPr>
        <w:t xml:space="preserve">  часов на  обучающего</w:t>
      </w:r>
      <w:r w:rsidR="006454E5">
        <w:rPr>
          <w:rFonts w:ascii="Times New Roman" w:hAnsi="Times New Roman" w:cs="Times New Roman"/>
          <w:sz w:val="28"/>
          <w:szCs w:val="28"/>
        </w:rPr>
        <w:t>ся  на каждый учебный год</w:t>
      </w:r>
      <w:r w:rsidRPr="005572F5">
        <w:rPr>
          <w:rFonts w:ascii="Times New Roman" w:hAnsi="Times New Roman" w:cs="Times New Roman"/>
          <w:sz w:val="28"/>
          <w:szCs w:val="28"/>
        </w:rPr>
        <w:t>. Время и формы проведения консультаций (групповые, индивидуальные, письменные, устные) определяются преподавателем и отражаются в его рабочем учебном и календарном планах.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Дисциплин</w:t>
      </w:r>
      <w:r w:rsidR="006454E5">
        <w:rPr>
          <w:rFonts w:ascii="Times New Roman" w:hAnsi="Times New Roman" w:cs="Times New Roman"/>
          <w:sz w:val="28"/>
          <w:szCs w:val="28"/>
        </w:rPr>
        <w:t xml:space="preserve">а "Физическая культура" </w:t>
      </w:r>
      <w:r w:rsidRPr="005572F5">
        <w:rPr>
          <w:rFonts w:ascii="Times New Roman" w:hAnsi="Times New Roman" w:cs="Times New Roman"/>
          <w:sz w:val="28"/>
          <w:szCs w:val="28"/>
        </w:rPr>
        <w:t xml:space="preserve"> предусматривает еженедельно два часа обязательных аудиторных занятий и два часа самостоятельной учебной нагрузки.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Организация до призывной подготовки обучающихся осуществляется через разделы и темы дисциплины "Безопаснос</w:t>
      </w:r>
      <w:r w:rsidR="006454E5">
        <w:rPr>
          <w:rFonts w:ascii="Times New Roman" w:hAnsi="Times New Roman" w:cs="Times New Roman"/>
          <w:sz w:val="28"/>
          <w:szCs w:val="28"/>
        </w:rPr>
        <w:t>ть жизнедеятельности"</w:t>
      </w:r>
      <w:r w:rsidRPr="005572F5">
        <w:rPr>
          <w:rFonts w:ascii="Times New Roman" w:hAnsi="Times New Roman" w:cs="Times New Roman"/>
          <w:sz w:val="28"/>
          <w:szCs w:val="28"/>
        </w:rPr>
        <w:t>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Формирование вариативной части ОПОП.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Объем инвариантной части ОПОП (с учетом практик) – 864 часа</w:t>
      </w:r>
    </w:p>
    <w:p w:rsidR="005572F5" w:rsidRPr="00103ACC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На  основании  решения предметно - цикловой комиссии за счет вариативной части увеличен объем часов на следующие дисциплины</w:t>
      </w:r>
    </w:p>
    <w:p w:rsidR="005572F5" w:rsidRPr="00103ACC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29D2">
        <w:rPr>
          <w:rFonts w:ascii="Times New Roman" w:hAnsi="Times New Roman" w:cs="Times New Roman"/>
          <w:b/>
          <w:i/>
          <w:iCs/>
          <w:sz w:val="28"/>
          <w:szCs w:val="28"/>
        </w:rPr>
        <w:t>Рабочие программы представлены в Приложении 3.</w:t>
      </w:r>
    </w:p>
    <w:p w:rsidR="009844AF" w:rsidRPr="005572F5" w:rsidRDefault="009844AF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2F5" w:rsidRPr="005572F5" w:rsidRDefault="00CC4FDA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>Программы учебной и производственной практик.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Во время производственной практики (по профилю специальности) и (преддипломной) объем учебной нагрузки составляет 36 часов в неделю.</w:t>
      </w:r>
    </w:p>
    <w:p w:rsidR="005572F5" w:rsidRPr="005572F5" w:rsidRDefault="00890521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103ACC">
        <w:rPr>
          <w:rFonts w:ascii="Times New Roman" w:hAnsi="Times New Roman" w:cs="Times New Roman"/>
          <w:sz w:val="28"/>
          <w:szCs w:val="28"/>
        </w:rPr>
        <w:t>ебная практика проводятся расс</w:t>
      </w:r>
      <w:r>
        <w:rPr>
          <w:rFonts w:ascii="Times New Roman" w:hAnsi="Times New Roman" w:cs="Times New Roman"/>
          <w:sz w:val="28"/>
          <w:szCs w:val="28"/>
        </w:rPr>
        <w:t>редоточено</w:t>
      </w:r>
      <w:r w:rsidR="005572F5" w:rsidRPr="005572F5">
        <w:rPr>
          <w:rFonts w:ascii="Times New Roman" w:hAnsi="Times New Roman" w:cs="Times New Roman"/>
          <w:sz w:val="28"/>
          <w:szCs w:val="28"/>
        </w:rPr>
        <w:t xml:space="preserve"> в те</w:t>
      </w:r>
      <w:r>
        <w:rPr>
          <w:rFonts w:ascii="Times New Roman" w:hAnsi="Times New Roman" w:cs="Times New Roman"/>
          <w:sz w:val="28"/>
          <w:szCs w:val="28"/>
        </w:rPr>
        <w:t>чение 1,2,3,4,5,6 семестров</w:t>
      </w:r>
      <w:r w:rsidR="005572F5" w:rsidRPr="005572F5">
        <w:rPr>
          <w:rFonts w:ascii="Times New Roman" w:hAnsi="Times New Roman" w:cs="Times New Roman"/>
          <w:sz w:val="28"/>
          <w:szCs w:val="28"/>
        </w:rPr>
        <w:t>.</w:t>
      </w:r>
      <w:r w:rsidRPr="00890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72F5">
        <w:rPr>
          <w:rFonts w:ascii="Times New Roman" w:hAnsi="Times New Roman" w:cs="Times New Roman"/>
          <w:sz w:val="28"/>
          <w:szCs w:val="28"/>
        </w:rPr>
        <w:t>роизводственная практики проводятся концентрированно в те</w:t>
      </w:r>
      <w:r>
        <w:rPr>
          <w:rFonts w:ascii="Times New Roman" w:hAnsi="Times New Roman" w:cs="Times New Roman"/>
          <w:sz w:val="28"/>
          <w:szCs w:val="28"/>
        </w:rPr>
        <w:t>чение 2</w:t>
      </w:r>
      <w:r w:rsidR="00D1007F">
        <w:rPr>
          <w:rFonts w:ascii="Times New Roman" w:hAnsi="Times New Roman" w:cs="Times New Roman"/>
          <w:sz w:val="28"/>
          <w:szCs w:val="28"/>
        </w:rPr>
        <w:t>,4,6</w:t>
      </w:r>
      <w:r>
        <w:rPr>
          <w:rFonts w:ascii="Times New Roman" w:hAnsi="Times New Roman" w:cs="Times New Roman"/>
          <w:sz w:val="28"/>
          <w:szCs w:val="28"/>
        </w:rPr>
        <w:t xml:space="preserve"> семестров</w:t>
      </w:r>
      <w:r w:rsidRPr="005572F5">
        <w:rPr>
          <w:rFonts w:ascii="Times New Roman" w:hAnsi="Times New Roman" w:cs="Times New Roman"/>
          <w:sz w:val="28"/>
          <w:szCs w:val="28"/>
        </w:rPr>
        <w:t>.</w:t>
      </w:r>
    </w:p>
    <w:p w:rsidR="005572F5" w:rsidRPr="00D1007F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Производственная практики (по профилю спе</w:t>
      </w:r>
      <w:r w:rsidR="00D1007F">
        <w:rPr>
          <w:rFonts w:ascii="Times New Roman" w:hAnsi="Times New Roman" w:cs="Times New Roman"/>
          <w:sz w:val="28"/>
          <w:szCs w:val="28"/>
        </w:rPr>
        <w:t>циальности)</w:t>
      </w:r>
      <w:r w:rsidRPr="005572F5">
        <w:rPr>
          <w:rFonts w:ascii="Times New Roman" w:hAnsi="Times New Roman" w:cs="Times New Roman"/>
          <w:sz w:val="28"/>
          <w:szCs w:val="28"/>
        </w:rPr>
        <w:t xml:space="preserve"> и (пре</w:t>
      </w:r>
      <w:r w:rsidR="00D1007F">
        <w:rPr>
          <w:rFonts w:ascii="Times New Roman" w:hAnsi="Times New Roman" w:cs="Times New Roman"/>
          <w:sz w:val="28"/>
          <w:szCs w:val="28"/>
        </w:rPr>
        <w:t>ддипломная) проводятся в 6</w:t>
      </w:r>
      <w:r w:rsidRPr="005572F5">
        <w:rPr>
          <w:rFonts w:ascii="Times New Roman" w:hAnsi="Times New Roman" w:cs="Times New Roman"/>
          <w:sz w:val="28"/>
          <w:szCs w:val="28"/>
        </w:rPr>
        <w:t xml:space="preserve"> семестре. В период прохождения производственной практики (по профилю специальности) студент должен ос</w:t>
      </w:r>
      <w:r w:rsidR="00D1007F">
        <w:rPr>
          <w:rFonts w:ascii="Times New Roman" w:hAnsi="Times New Roman" w:cs="Times New Roman"/>
          <w:sz w:val="28"/>
          <w:szCs w:val="28"/>
        </w:rPr>
        <w:t>воить рабоч</w:t>
      </w:r>
      <w:r w:rsidR="00103ACC">
        <w:rPr>
          <w:rFonts w:ascii="Times New Roman" w:hAnsi="Times New Roman" w:cs="Times New Roman"/>
          <w:sz w:val="28"/>
          <w:szCs w:val="28"/>
        </w:rPr>
        <w:t>ую</w:t>
      </w:r>
      <w:r w:rsidR="00D1007F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103ACC">
        <w:rPr>
          <w:rFonts w:ascii="Times New Roman" w:hAnsi="Times New Roman" w:cs="Times New Roman"/>
          <w:sz w:val="28"/>
          <w:szCs w:val="28"/>
        </w:rPr>
        <w:t>ю</w:t>
      </w:r>
      <w:r w:rsidR="00D1007F">
        <w:rPr>
          <w:rFonts w:ascii="Times New Roman" w:hAnsi="Times New Roman" w:cs="Times New Roman"/>
          <w:sz w:val="28"/>
          <w:szCs w:val="28"/>
        </w:rPr>
        <w:t xml:space="preserve"> "Повар</w:t>
      </w:r>
      <w:r w:rsidR="00D1007F" w:rsidRPr="00D1007F">
        <w:rPr>
          <w:rFonts w:ascii="Times New Roman" w:hAnsi="Times New Roman" w:cs="Times New Roman"/>
          <w:sz w:val="28"/>
          <w:szCs w:val="28"/>
        </w:rPr>
        <w:t>”</w:t>
      </w:r>
      <w:r w:rsidR="00103ACC">
        <w:rPr>
          <w:rFonts w:ascii="Times New Roman" w:hAnsi="Times New Roman" w:cs="Times New Roman"/>
          <w:sz w:val="28"/>
          <w:szCs w:val="28"/>
        </w:rPr>
        <w:t>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После окончания практики обучающиеся в обязательном порядке сдают отчеты по практике</w:t>
      </w:r>
      <w:r w:rsidR="00103ACC">
        <w:rPr>
          <w:rFonts w:ascii="Times New Roman" w:hAnsi="Times New Roman" w:cs="Times New Roman"/>
          <w:sz w:val="28"/>
          <w:szCs w:val="28"/>
        </w:rPr>
        <w:t xml:space="preserve">. </w:t>
      </w:r>
      <w:r w:rsidRPr="005572F5">
        <w:rPr>
          <w:rFonts w:ascii="Times New Roman" w:hAnsi="Times New Roman" w:cs="Times New Roman"/>
          <w:sz w:val="28"/>
          <w:szCs w:val="28"/>
        </w:rPr>
        <w:t>В случае незачета практики обучающийся к дальнейшему обучению не допускается и отчисляется как неуспевающий.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По всем профессиональным модулям предусмотрена учебная </w:t>
      </w:r>
      <w:r w:rsidR="00103ACC">
        <w:rPr>
          <w:rFonts w:ascii="Times New Roman" w:hAnsi="Times New Roman" w:cs="Times New Roman"/>
          <w:sz w:val="28"/>
          <w:szCs w:val="28"/>
        </w:rPr>
        <w:t>и (</w:t>
      </w:r>
      <w:r w:rsidRPr="005572F5">
        <w:rPr>
          <w:rFonts w:ascii="Times New Roman" w:hAnsi="Times New Roman" w:cs="Times New Roman"/>
          <w:sz w:val="28"/>
          <w:szCs w:val="28"/>
        </w:rPr>
        <w:t>или</w:t>
      </w:r>
      <w:r w:rsidR="00103ACC">
        <w:rPr>
          <w:rFonts w:ascii="Times New Roman" w:hAnsi="Times New Roman" w:cs="Times New Roman"/>
          <w:sz w:val="28"/>
          <w:szCs w:val="28"/>
        </w:rPr>
        <w:t>)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производственная практика.</w:t>
      </w:r>
    </w:p>
    <w:p w:rsidR="005572F5" w:rsidRPr="00116498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16498">
        <w:rPr>
          <w:rFonts w:ascii="Times New Roman" w:hAnsi="Times New Roman" w:cs="Times New Roman"/>
          <w:iCs/>
          <w:sz w:val="28"/>
          <w:szCs w:val="28"/>
        </w:rPr>
        <w:t>Програ</w:t>
      </w:r>
      <w:r w:rsidR="00116498" w:rsidRPr="00116498">
        <w:rPr>
          <w:rFonts w:ascii="Times New Roman" w:hAnsi="Times New Roman" w:cs="Times New Roman"/>
          <w:iCs/>
          <w:sz w:val="28"/>
          <w:szCs w:val="28"/>
        </w:rPr>
        <w:t xml:space="preserve">ммы учебной и производственной </w:t>
      </w:r>
      <w:r w:rsidRPr="00116498">
        <w:rPr>
          <w:rFonts w:ascii="Times New Roman" w:hAnsi="Times New Roman" w:cs="Times New Roman"/>
          <w:iCs/>
          <w:sz w:val="28"/>
          <w:szCs w:val="28"/>
        </w:rPr>
        <w:t xml:space="preserve">практик </w:t>
      </w:r>
      <w:r w:rsidR="00116498" w:rsidRPr="00116498">
        <w:rPr>
          <w:rFonts w:ascii="Times New Roman" w:hAnsi="Times New Roman" w:cs="Times New Roman"/>
          <w:iCs/>
          <w:sz w:val="28"/>
          <w:szCs w:val="28"/>
        </w:rPr>
        <w:t>(</w:t>
      </w:r>
      <w:r w:rsidRPr="00116498">
        <w:rPr>
          <w:rFonts w:ascii="Times New Roman" w:hAnsi="Times New Roman" w:cs="Times New Roman"/>
          <w:iCs/>
          <w:sz w:val="28"/>
          <w:szCs w:val="28"/>
        </w:rPr>
        <w:t>Приложени</w:t>
      </w:r>
      <w:r w:rsidR="00116498">
        <w:rPr>
          <w:rFonts w:ascii="Times New Roman" w:hAnsi="Times New Roman" w:cs="Times New Roman"/>
          <w:iCs/>
          <w:sz w:val="28"/>
          <w:szCs w:val="28"/>
        </w:rPr>
        <w:t>е</w:t>
      </w:r>
      <w:r w:rsidRPr="00116498">
        <w:rPr>
          <w:rFonts w:ascii="Times New Roman" w:hAnsi="Times New Roman" w:cs="Times New Roman"/>
          <w:iCs/>
          <w:sz w:val="28"/>
          <w:szCs w:val="28"/>
        </w:rPr>
        <w:t xml:space="preserve"> 4</w:t>
      </w:r>
      <w:r w:rsidR="00116498" w:rsidRPr="00116498">
        <w:rPr>
          <w:rFonts w:ascii="Times New Roman" w:hAnsi="Times New Roman" w:cs="Times New Roman"/>
          <w:iCs/>
          <w:sz w:val="28"/>
          <w:szCs w:val="28"/>
        </w:rPr>
        <w:t>)</w:t>
      </w:r>
    </w:p>
    <w:p w:rsidR="00CC4FDA" w:rsidRDefault="00CC4FDA" w:rsidP="0011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 образовательного процесса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 целях реализации ОПОП по специальности 19.02.10 Технология продукции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общес</w:t>
      </w:r>
      <w:r>
        <w:rPr>
          <w:rFonts w:ascii="Times New Roman" w:hAnsi="Times New Roman" w:cs="Times New Roman"/>
          <w:sz w:val="28"/>
          <w:szCs w:val="28"/>
        </w:rPr>
        <w:t>твенного питания ГПОУ ЯО Ярославский профессиональный колледж №21</w:t>
      </w:r>
      <w:r w:rsidRPr="005572F5">
        <w:rPr>
          <w:rFonts w:ascii="Times New Roman" w:hAnsi="Times New Roman" w:cs="Times New Roman"/>
          <w:sz w:val="28"/>
          <w:szCs w:val="28"/>
        </w:rPr>
        <w:t xml:space="preserve"> располагает достаточной материально - технической базой, обеспечивающей проведение всех видов дисциплинарной и междисциплинарной подготовки обучающихся, практических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F5">
        <w:rPr>
          <w:rFonts w:ascii="Times New Roman" w:hAnsi="Times New Roman" w:cs="Times New Roman"/>
          <w:sz w:val="28"/>
          <w:szCs w:val="28"/>
        </w:rPr>
        <w:t xml:space="preserve">лабораторных работ, которые предусмотрены </w:t>
      </w:r>
      <w:r w:rsidRPr="005572F5">
        <w:rPr>
          <w:rFonts w:ascii="Times New Roman" w:hAnsi="Times New Roman" w:cs="Times New Roman"/>
          <w:sz w:val="28"/>
          <w:szCs w:val="28"/>
        </w:rPr>
        <w:lastRenderedPageBreak/>
        <w:t>учебным планом, и соответствующей действующим санитарным и противопожарным правилам и нормам.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колледже организуется в двух учебных корпусах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1 Кабинеты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1.1 Иностранного языка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1.2 Информационных технологий в профессиональной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1.3 Социально-экономических дисциплин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1.4 Экологических основ природопользования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1.5 Технологического оборудования кулинарного и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кондитерского производства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1.6 Безопасности жизнедеятельности и охраны труда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2 Лаборатории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2.1 Химии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2.2 Метрологии и стандартизации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2.3 Микробиологии, санитарии и гигиены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3 Учебный кулинарный цех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4 Учебный кондитерский цех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5 Спортивный комплекс: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5.1 Спортивный зал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5.2 Спортивная площадка с элементами полосы препятствий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5.3 Стрелковый  тир  (электронный)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6 Залы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6.1 Библиотека, читальный зал с выходом в сеть Интернет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6.2 Актовый зал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Лекционные аудитории оборудованы видеопроекционным оборудованием для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презентаций, средствами звуковоспроизведения, экраном, помещения для проведения семинарских и практических занятий оборудованы учебной мебелью.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Обеспечивается доступ к информационным ресурсам, к базам данных, в читальном зале к справочной и научной литературе, к периодическим изданиям в соответствии с направлением подготовки. Учебный процесс обеспечен копировально-множительной техникой.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 компьютерных классах имеется необходимое программное обеспечение. Уровень обеспеч</w:t>
      </w:r>
      <w:r>
        <w:rPr>
          <w:rFonts w:ascii="Times New Roman" w:hAnsi="Times New Roman" w:cs="Times New Roman"/>
          <w:sz w:val="28"/>
          <w:szCs w:val="28"/>
        </w:rPr>
        <w:t>енности компьютерами в колледже</w:t>
      </w:r>
      <w:r w:rsidRPr="005572F5">
        <w:rPr>
          <w:rFonts w:ascii="Times New Roman" w:hAnsi="Times New Roman" w:cs="Times New Roman"/>
          <w:sz w:val="28"/>
          <w:szCs w:val="28"/>
        </w:rPr>
        <w:t xml:space="preserve"> отвечает лицензионным требованиям.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Лабораторные работы обучающихся проводятся в специально оборудованных цехах: учебном кулинарном цехе, учебном кондитерском цехе.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Практические занятия проходят в кабинетах: Химии, Информатики, Информационных технологий в профессиональной деятельности, Микробиологии, санитарии и гигиены.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Оснащение учебных кабинетов необходимым оборудованием обеспечивает</w:t>
      </w:r>
    </w:p>
    <w:p w:rsidR="00222EB3" w:rsidRDefault="00CC4FDA" w:rsidP="0011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возможность реализации образовательных программ среднего  профессионального образования.</w:t>
      </w:r>
    </w:p>
    <w:p w:rsidR="00EC1F0D" w:rsidRPr="00EC1F0D" w:rsidRDefault="00EC1F0D" w:rsidP="0011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FDA" w:rsidRDefault="00CC4FDA" w:rsidP="0011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Оценка результатов освоения ППССЗ</w:t>
      </w:r>
    </w:p>
    <w:p w:rsidR="00116498" w:rsidRPr="005572F5" w:rsidRDefault="00CC4FDA" w:rsidP="0011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16498" w:rsidRPr="005572F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 Порядок аттестации обучающихся</w:t>
      </w:r>
    </w:p>
    <w:p w:rsidR="00116498" w:rsidRPr="005572F5" w:rsidRDefault="00116498" w:rsidP="0011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сессий и составляет 6 календарных недель, из них 2 недели на первом </w:t>
      </w:r>
      <w:proofErr w:type="gramStart"/>
      <w:r w:rsidRPr="005572F5">
        <w:rPr>
          <w:rFonts w:ascii="Times New Roman" w:hAnsi="Times New Roman" w:cs="Times New Roman"/>
          <w:sz w:val="28"/>
          <w:szCs w:val="28"/>
        </w:rPr>
        <w:t>курсе ,</w:t>
      </w:r>
      <w:proofErr w:type="gramEnd"/>
      <w:r w:rsidRPr="005572F5">
        <w:rPr>
          <w:rFonts w:ascii="Times New Roman" w:hAnsi="Times New Roman" w:cs="Times New Roman"/>
          <w:sz w:val="28"/>
          <w:szCs w:val="28"/>
        </w:rPr>
        <w:t xml:space="preserve"> 2 недели на втором курсе , 2 недели на третьем курсе обучения .Промежуто</w:t>
      </w:r>
      <w:r>
        <w:rPr>
          <w:rFonts w:ascii="Times New Roman" w:hAnsi="Times New Roman" w:cs="Times New Roman"/>
          <w:sz w:val="28"/>
          <w:szCs w:val="28"/>
        </w:rPr>
        <w:t xml:space="preserve">чная аттестация в форме </w:t>
      </w:r>
      <w:r w:rsidRPr="005572F5">
        <w:rPr>
          <w:rFonts w:ascii="Times New Roman" w:hAnsi="Times New Roman" w:cs="Times New Roman"/>
          <w:sz w:val="28"/>
          <w:szCs w:val="28"/>
        </w:rPr>
        <w:t xml:space="preserve"> дифференцированных зачетов, курсовых работ проводится за счет часов, отведенных на освоение соответствующего модуля или дисциплины, аттестация в форме экзамена проводится в дни, освобожденные от занятий.</w:t>
      </w:r>
    </w:p>
    <w:p w:rsidR="00116498" w:rsidRPr="005572F5" w:rsidRDefault="00116498" w:rsidP="0011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По дисциплинам общеобразовательного цикла проводятся экзамены по учебным дисциплинам </w:t>
      </w:r>
      <w:proofErr w:type="gramStart"/>
      <w:r w:rsidRPr="005572F5">
        <w:rPr>
          <w:rFonts w:ascii="Times New Roman" w:hAnsi="Times New Roman" w:cs="Times New Roman"/>
          <w:sz w:val="28"/>
          <w:szCs w:val="28"/>
        </w:rPr>
        <w:t>« Русский</w:t>
      </w:r>
      <w:proofErr w:type="gramEnd"/>
      <w:r w:rsidRPr="005572F5">
        <w:rPr>
          <w:rFonts w:ascii="Times New Roman" w:hAnsi="Times New Roman" w:cs="Times New Roman"/>
          <w:sz w:val="28"/>
          <w:szCs w:val="28"/>
        </w:rPr>
        <w:t xml:space="preserve"> язык», « Математика» обязательно , один экзамен из профильных дисциплин - химия</w:t>
      </w:r>
    </w:p>
    <w:p w:rsidR="00116498" w:rsidRPr="005572F5" w:rsidRDefault="00116498" w:rsidP="0011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Количество экзаменов в каждом учебном году в процессе промежуточной аттестации не превышает 8, а количество зачетов - 10 (без учета зачетов по физической культуре).</w:t>
      </w:r>
    </w:p>
    <w:p w:rsidR="00116498" w:rsidRPr="005572F5" w:rsidRDefault="00116498" w:rsidP="0011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Государственная итоговая аттестация составляет 6 недель и проводится на основании Программы Государственной итоговой аттестации. Выпускная квалификационная работа в форме дипломной работы, включает подготовку выпускной квалификационной работы (4 недели) и защиту выпускной квалификационной работы (2 недели) и соответствует тематике одного или нескольких профессиональных модулей.</w:t>
      </w:r>
    </w:p>
    <w:p w:rsidR="00116498" w:rsidRDefault="00116498" w:rsidP="00116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FDA" w:rsidRPr="004D6DEC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5.2</w:t>
      </w:r>
      <w:r w:rsidRPr="004D6DE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D6DEC">
        <w:rPr>
          <w:rFonts w:ascii="Times New Roman" w:hAnsi="Times New Roman" w:cs="Times New Roman"/>
          <w:b/>
          <w:bCs/>
          <w:iCs/>
          <w:sz w:val="28"/>
          <w:szCs w:val="28"/>
        </w:rPr>
        <w:t>Государственная итоговая аттестация выпускников ОПОП СПО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включает подготовку и защиту выпускной квалификационной работы 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 xml:space="preserve">(дипломная работа). </w:t>
      </w:r>
      <w:r w:rsidRPr="005572F5">
        <w:rPr>
          <w:rFonts w:ascii="Times New Roman" w:hAnsi="Times New Roman" w:cs="Times New Roman"/>
          <w:sz w:val="28"/>
          <w:szCs w:val="28"/>
        </w:rPr>
        <w:t>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квалификационной работы определяются образовательным учреждением на основании порядка проведения государственной(итоговой) аттестации выпускников по программам СПО.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Цель: выявление готовности выпускника к целостной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деятельности, </w:t>
      </w:r>
      <w:r w:rsidRPr="005572F5">
        <w:rPr>
          <w:rFonts w:ascii="Times New Roman" w:hAnsi="Times New Roman" w:cs="Times New Roman"/>
          <w:sz w:val="28"/>
          <w:szCs w:val="28"/>
        </w:rPr>
        <w:t>способности самостоятельно применять полученные теоретические знания для решения производственных задач, умений пользоваться учебниками, учебными пособиями, современным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F5">
        <w:rPr>
          <w:rFonts w:ascii="Times New Roman" w:hAnsi="Times New Roman" w:cs="Times New Roman"/>
          <w:sz w:val="28"/>
          <w:szCs w:val="28"/>
        </w:rPr>
        <w:t xml:space="preserve">справочным материалом, специальной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F5">
        <w:rPr>
          <w:rFonts w:ascii="Times New Roman" w:hAnsi="Times New Roman" w:cs="Times New Roman"/>
          <w:sz w:val="28"/>
          <w:szCs w:val="28"/>
        </w:rPr>
        <w:t xml:space="preserve"> литературой, каталогами, стандартами,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F5">
        <w:rPr>
          <w:rFonts w:ascii="Times New Roman" w:hAnsi="Times New Roman" w:cs="Times New Roman"/>
          <w:sz w:val="28"/>
          <w:szCs w:val="28"/>
        </w:rPr>
        <w:t>нормативными документами, а также знания современной техники и технологий.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Тематика выпускных квалификационных работ разрабатывается преподавателями специальных дисциплин, рассматривается предметно-цикловой комиссией.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Закрепление тем выпускных квалификационных работ за обучающимися с указанием руководителя оформляе</w:t>
      </w:r>
      <w:r>
        <w:rPr>
          <w:rFonts w:ascii="Times New Roman" w:hAnsi="Times New Roman" w:cs="Times New Roman"/>
          <w:sz w:val="28"/>
          <w:szCs w:val="28"/>
        </w:rPr>
        <w:t>тся приказом директора колледжа</w:t>
      </w:r>
      <w:r w:rsidRPr="005572F5">
        <w:rPr>
          <w:rFonts w:ascii="Times New Roman" w:hAnsi="Times New Roman" w:cs="Times New Roman"/>
          <w:sz w:val="28"/>
          <w:szCs w:val="28"/>
        </w:rPr>
        <w:t>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Задание на выпускную квалификационную работу утверждается заместителем директора и выдается студенту за 6 месяцев до начала государственной итоговой аттестации.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lastRenderedPageBreak/>
        <w:t>Выпускная квалификационная работа должна иметь актуальность и практическую значимость и выполняться по возможности по предложениям предприятий и организаций – заказчиков кадров.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Она должна соответствовать содержанию учебной или преддипломной практики, а также объему знаний, умений и навыков, предусмотренных ФГОС по специальности 19.02.10 Технология продукции общественного питания.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Руководитель выпускной квалификационной работы проверяет выполненные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обучающимися выпускные квалификационные работы и представляет письменный отзыв,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F5">
        <w:rPr>
          <w:rFonts w:ascii="Times New Roman" w:hAnsi="Times New Roman" w:cs="Times New Roman"/>
          <w:sz w:val="28"/>
          <w:szCs w:val="28"/>
        </w:rPr>
        <w:t>который должен включать: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 заключение о соответствии работы выданному заданию;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 оценку степени разработки основных разделов работы, оригинальность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F5">
        <w:rPr>
          <w:rFonts w:ascii="Times New Roman" w:hAnsi="Times New Roman" w:cs="Times New Roman"/>
          <w:sz w:val="28"/>
          <w:szCs w:val="28"/>
        </w:rPr>
        <w:t>предложений);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 оценку качества выполнения основных разделов работы, графической части;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 указание положительных сторон;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 указания на недостатки в работе, ее оформлении, если таковые имеются;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- оценку степени самостоятельности выполнения работы обучающимся.</w:t>
      </w:r>
    </w:p>
    <w:p w:rsidR="00CC4FDA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Процедура проведения: подписанная  заведующей учебной частью выпускная квалификационная работа лично представляется студентом аттестационной комиссии в день защиты. Выпускнику в процессе защиты разрешается пользоваться текстом работы. В выступлении выпускник может использовать демонстрационные материалы, уделить внимание отмеченным в отзыве замечаниям и ответить на них.</w:t>
      </w:r>
    </w:p>
    <w:p w:rsidR="00CC4FDA" w:rsidRPr="00CC4FDA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FDA" w:rsidRPr="00CC4FDA" w:rsidRDefault="00CC4FDA" w:rsidP="00CC4FDA">
      <w:pPr>
        <w:rPr>
          <w:rFonts w:ascii="Times New Roman" w:hAnsi="Times New Roman" w:cs="Times New Roman"/>
          <w:b/>
          <w:sz w:val="28"/>
          <w:szCs w:val="28"/>
        </w:rPr>
      </w:pPr>
      <w:r w:rsidRPr="00CC4FDA">
        <w:rPr>
          <w:rFonts w:ascii="Times New Roman" w:hAnsi="Times New Roman" w:cs="Times New Roman"/>
          <w:b/>
          <w:sz w:val="28"/>
          <w:szCs w:val="28"/>
        </w:rPr>
        <w:t>6. 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условиям реализации ППССЗ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2F5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CC4FD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информационное обеспечение образовательного процесса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ОПОП обеспечена учебно-методической документацией и материалами по всем учебным курсам, дисциплинам (модулям) основной профессиональной образовательной программы.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Преподавател</w:t>
      </w:r>
      <w:r w:rsidR="00EE0680">
        <w:rPr>
          <w:rFonts w:ascii="Times New Roman" w:hAnsi="Times New Roman" w:cs="Times New Roman"/>
          <w:sz w:val="28"/>
          <w:szCs w:val="28"/>
        </w:rPr>
        <w:t>ями колледжа</w:t>
      </w:r>
      <w:r w:rsidRPr="005572F5">
        <w:rPr>
          <w:rFonts w:ascii="Times New Roman" w:hAnsi="Times New Roman" w:cs="Times New Roman"/>
          <w:sz w:val="28"/>
          <w:szCs w:val="28"/>
        </w:rPr>
        <w:t xml:space="preserve"> созданы учебно-методические комплексы по учебным дисциплинам, методические разработки по учебным дисциплинам и внеклассным мероприятиям, методические указания и контрольные задания по учебным дисциплинам. 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 образовательный процесс внедряются мультимедийные комплексы, интерактивные методы обучения. При проведении учебных з</w:t>
      </w:r>
      <w:r w:rsidR="00EE0680">
        <w:rPr>
          <w:rFonts w:ascii="Times New Roman" w:hAnsi="Times New Roman" w:cs="Times New Roman"/>
          <w:sz w:val="28"/>
          <w:szCs w:val="28"/>
        </w:rPr>
        <w:t>анятий преподавателями колледжа</w:t>
      </w:r>
      <w:r w:rsidRPr="005572F5">
        <w:rPr>
          <w:rFonts w:ascii="Times New Roman" w:hAnsi="Times New Roman" w:cs="Times New Roman"/>
          <w:sz w:val="28"/>
          <w:szCs w:val="28"/>
        </w:rPr>
        <w:t xml:space="preserve"> применяются следующие технологии обучения: индивидуализация и дифференциация обучения, технологии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творческого развития личности, проблемного обучения, деловые игры, групповые дискуссии, технологии коллективного взаимообучения, информационно-коммуникационные технологии,внедряются технологии проектной деятельности. 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Внеаудиторная работа обучающихся сопровождается соответствующим методическим обеспечением.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Техническая оснащенность библиотеки и организация библиотечно-информационного обслуживания соответствуют нормативным требованиям.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lastRenderedPageBreak/>
        <w:t>Фонд дополнительной литературы, помимо учебной, включает официальные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нормативные, справочно-библиографические, справочно-научные издания – не менее 1 названия каждого издания, и периодические издания – не менее 1 комплекта.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библиотечного фонда,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доступ к сети Интернет.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Реализация основных образовательных программ обеспечена доступом каждого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обучающегося к базам данных и библиотечным фондам, формируемым по полному перечню дисциплин и профессиональных модулей ОПОП.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Значительная роль в формировании учебно-профессиональн</w:t>
      </w:r>
      <w:r w:rsidR="004B10A3">
        <w:rPr>
          <w:rFonts w:ascii="Times New Roman" w:hAnsi="Times New Roman" w:cs="Times New Roman"/>
          <w:sz w:val="28"/>
          <w:szCs w:val="28"/>
        </w:rPr>
        <w:t>ой среды колледжа</w:t>
      </w:r>
      <w:r w:rsidRPr="005572F5">
        <w:rPr>
          <w:rFonts w:ascii="Times New Roman" w:hAnsi="Times New Roman" w:cs="Times New Roman"/>
          <w:sz w:val="28"/>
          <w:szCs w:val="28"/>
        </w:rPr>
        <w:t xml:space="preserve"> принадлежит сайту, на страницах которого размещается актуальная нормативно-правовая доку</w:t>
      </w:r>
      <w:r w:rsidR="004B10A3">
        <w:rPr>
          <w:rFonts w:ascii="Times New Roman" w:hAnsi="Times New Roman" w:cs="Times New Roman"/>
          <w:sz w:val="28"/>
          <w:szCs w:val="28"/>
        </w:rPr>
        <w:t>ментация, информация о колледже</w:t>
      </w:r>
      <w:r w:rsidRPr="005572F5">
        <w:rPr>
          <w:rFonts w:ascii="Times New Roman" w:hAnsi="Times New Roman" w:cs="Times New Roman"/>
          <w:sz w:val="28"/>
          <w:szCs w:val="28"/>
        </w:rPr>
        <w:t>, направлениях деятельности, учебно-методическом обеспечении, достижениях субъектов образовательного процесса. Информация регулярно обновляется.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Имеется необходимое количество информационных стендов в техникуме: учебный, методический, которые помогают обучающимся ориентироваться в текущих событиях и </w:t>
      </w:r>
      <w:proofErr w:type="gramStart"/>
      <w:r w:rsidRPr="005572F5">
        <w:rPr>
          <w:rFonts w:ascii="Times New Roman" w:hAnsi="Times New Roman" w:cs="Times New Roman"/>
          <w:sz w:val="28"/>
          <w:szCs w:val="28"/>
        </w:rPr>
        <w:t>информируют  о</w:t>
      </w:r>
      <w:proofErr w:type="gramEnd"/>
      <w:r w:rsidRPr="005572F5">
        <w:rPr>
          <w:rFonts w:ascii="Times New Roman" w:hAnsi="Times New Roman" w:cs="Times New Roman"/>
          <w:sz w:val="28"/>
          <w:szCs w:val="28"/>
        </w:rPr>
        <w:t xml:space="preserve"> предстоящих мероприятиях.</w:t>
      </w:r>
    </w:p>
    <w:p w:rsidR="009844AF" w:rsidRDefault="009844AF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72F5" w:rsidRPr="005572F5" w:rsidRDefault="00CC4FDA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572F5" w:rsidRPr="005572F5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Нормативно-методическое обеспечение системы оценки качества освоения обучающихся ОПОП среднего профессионального образования по специальности.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572F5">
        <w:rPr>
          <w:rFonts w:ascii="Times New Roman" w:hAnsi="Times New Roman" w:cs="Times New Roman"/>
          <w:i/>
          <w:iCs/>
          <w:sz w:val="28"/>
          <w:szCs w:val="28"/>
        </w:rPr>
        <w:t>Фонды оценочных средств для проведения текущего контроля успеваемости и промежуточной аттестации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 соответствии с требованиями ФГОС СПО по специальности 19.02.10 Технология продукции общественного питания для аттестации обучающихся на соответствие их персональных достижений поэтапным требованиям соответствующей ОПОП создан комплекс оценочных средств</w:t>
      </w:r>
      <w:r w:rsidR="00EC5D28">
        <w:rPr>
          <w:rFonts w:ascii="Times New Roman" w:hAnsi="Times New Roman" w:cs="Times New Roman"/>
          <w:sz w:val="28"/>
          <w:szCs w:val="28"/>
        </w:rPr>
        <w:t xml:space="preserve"> </w:t>
      </w:r>
      <w:r w:rsidRPr="005572F5">
        <w:rPr>
          <w:rFonts w:ascii="Times New Roman" w:hAnsi="Times New Roman" w:cs="Times New Roman"/>
          <w:sz w:val="28"/>
          <w:szCs w:val="28"/>
        </w:rPr>
        <w:t>для проведения текущего контроля успеваемости и промежуточной аттестации. Этот фонд включает: контрольные вопросы и типовые задания для практических занятий, лабораторных  и контрольных работ, зачетов и экзаменов; тесты; примерную тематику курсовых работ, рефератов и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т.п., а также иные формы контроля, позволяющие оценить степень сформированности компетенций обучающихся.</w:t>
      </w:r>
    </w:p>
    <w:p w:rsidR="00EC5D28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оценка качества подготовки специалистов должна включать следующие виды: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 - текущую:</w:t>
      </w:r>
    </w:p>
    <w:p w:rsidR="005572F5" w:rsidRPr="00DF7412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 </w:t>
      </w:r>
      <w:r w:rsidRPr="00DF7412">
        <w:rPr>
          <w:rFonts w:ascii="Times New Roman" w:hAnsi="Times New Roman" w:cs="Times New Roman"/>
          <w:sz w:val="28"/>
          <w:szCs w:val="28"/>
        </w:rPr>
        <w:t xml:space="preserve">- промежуточную: </w:t>
      </w:r>
    </w:p>
    <w:p w:rsidR="005572F5" w:rsidRPr="00DF7412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412">
        <w:rPr>
          <w:rFonts w:ascii="Times New Roman" w:hAnsi="Times New Roman" w:cs="Times New Roman"/>
          <w:sz w:val="28"/>
          <w:szCs w:val="28"/>
        </w:rPr>
        <w:t xml:space="preserve"> -  государственную итоговую аттестацию. 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Данные  виды  контроля традиционно служат основным средством обеспечения в учебном процессе обратной связи междупреподавателем и студентом, необходимой для стимулирования работы обучающихся и совершенствования методики преподавания учебных дисциплин.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Текущий контроль представляет собой проверку усвоения учебного материала, регулярно осуществляемую на протяжении семестра. К достоинствам данного типа </w:t>
      </w:r>
      <w:r w:rsidRPr="005572F5">
        <w:rPr>
          <w:rFonts w:ascii="Times New Roman" w:hAnsi="Times New Roman" w:cs="Times New Roman"/>
          <w:sz w:val="28"/>
          <w:szCs w:val="28"/>
        </w:rPr>
        <w:lastRenderedPageBreak/>
        <w:t>относится его систематичность, с требованием постоянного и непрерывного мониторинга качества обучения.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Промежуточный контроль, как правило, осуществляется в конце семестра и может завершать изучение, как отдельной дисциплины, так и ее раздела. Подобный контроль помогает оценить более крупные совокупности знаний и умений, в некоторых случаях даже формирование определенных профессиональных компетенций.</w:t>
      </w:r>
    </w:p>
    <w:p w:rsidR="005572F5" w:rsidRPr="005572F5" w:rsidRDefault="003B3A21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572F5" w:rsidRPr="005572F5">
        <w:rPr>
          <w:rFonts w:ascii="Times New Roman" w:hAnsi="Times New Roman" w:cs="Times New Roman"/>
          <w:sz w:val="28"/>
          <w:szCs w:val="28"/>
        </w:rPr>
        <w:t>тоговый контроль служит для проверки результатов обучения в целом. Это своего рода государственная приемка выпускника при участии внешних экспертов, в том числе работодателей. Лишь она позволяет оценить совокупность приобретенных студентом универсальных и профессиональных компетенций.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К формам контроля относятся: собеседование, зачет, дифференцированный зачет, экзамен по дисциплине, экзаме</w:t>
      </w:r>
      <w:r w:rsidR="00EC5D28">
        <w:rPr>
          <w:rFonts w:ascii="Times New Roman" w:hAnsi="Times New Roman" w:cs="Times New Roman"/>
          <w:sz w:val="28"/>
          <w:szCs w:val="28"/>
        </w:rPr>
        <w:t xml:space="preserve">н квалификационный по модулю, </w:t>
      </w:r>
      <w:r w:rsidRPr="005572F5">
        <w:rPr>
          <w:rFonts w:ascii="Times New Roman" w:hAnsi="Times New Roman" w:cs="Times New Roman"/>
          <w:sz w:val="28"/>
          <w:szCs w:val="28"/>
        </w:rPr>
        <w:t>тест, контрольная работа, эссе, реферат,</w:t>
      </w:r>
      <w:r w:rsidR="00EC5D28">
        <w:rPr>
          <w:rFonts w:ascii="Times New Roman" w:hAnsi="Times New Roman" w:cs="Times New Roman"/>
          <w:sz w:val="28"/>
          <w:szCs w:val="28"/>
        </w:rPr>
        <w:t xml:space="preserve"> </w:t>
      </w:r>
      <w:r w:rsidRPr="005572F5">
        <w:rPr>
          <w:rFonts w:ascii="Times New Roman" w:hAnsi="Times New Roman" w:cs="Times New Roman"/>
          <w:sz w:val="28"/>
          <w:szCs w:val="28"/>
        </w:rPr>
        <w:t>отчет (по практикам</w:t>
      </w:r>
      <w:r w:rsidR="00EC5D28">
        <w:rPr>
          <w:rFonts w:ascii="Times New Roman" w:hAnsi="Times New Roman" w:cs="Times New Roman"/>
          <w:sz w:val="28"/>
          <w:szCs w:val="28"/>
        </w:rPr>
        <w:t>)</w:t>
      </w:r>
      <w:r w:rsidRPr="005572F5">
        <w:rPr>
          <w:rFonts w:ascii="Times New Roman" w:hAnsi="Times New Roman" w:cs="Times New Roman"/>
          <w:sz w:val="28"/>
          <w:szCs w:val="28"/>
        </w:rPr>
        <w:t>, курсовая работа.</w:t>
      </w:r>
    </w:p>
    <w:p w:rsidR="005572F5" w:rsidRPr="005572F5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Зачет и экзамен представляют собой формы пер</w:t>
      </w:r>
      <w:r w:rsidR="00EC5D28">
        <w:rPr>
          <w:rFonts w:ascii="Times New Roman" w:hAnsi="Times New Roman" w:cs="Times New Roman"/>
          <w:sz w:val="28"/>
          <w:szCs w:val="28"/>
        </w:rPr>
        <w:t xml:space="preserve">иодической отчетности студента </w:t>
      </w:r>
      <w:r w:rsidRPr="005572F5">
        <w:rPr>
          <w:rFonts w:ascii="Times New Roman" w:hAnsi="Times New Roman" w:cs="Times New Roman"/>
          <w:sz w:val="28"/>
          <w:szCs w:val="28"/>
        </w:rPr>
        <w:t>определяемые учебным планом подготовки. Зачеты служат формой проверки качества выполнения студентами лабораторных работ, усвоения учебного материала практических и семинарских занятии, успешного прохождения производственной и преддипломной практик и выполнения в</w:t>
      </w:r>
      <w:r w:rsidR="00EC5D28">
        <w:rPr>
          <w:rFonts w:ascii="Times New Roman" w:hAnsi="Times New Roman" w:cs="Times New Roman"/>
          <w:sz w:val="28"/>
          <w:szCs w:val="28"/>
        </w:rPr>
        <w:t xml:space="preserve"> </w:t>
      </w:r>
      <w:r w:rsidRPr="005572F5">
        <w:rPr>
          <w:rFonts w:ascii="Times New Roman" w:hAnsi="Times New Roman" w:cs="Times New Roman"/>
          <w:sz w:val="28"/>
          <w:szCs w:val="28"/>
        </w:rPr>
        <w:t>процессе этих практик всех учебных поручений в соответствии с утвержденной программой.</w:t>
      </w:r>
    </w:p>
    <w:p w:rsidR="00EC5D28" w:rsidRPr="00CC4FDA" w:rsidRDefault="005572F5" w:rsidP="00557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Экзамен по дисциплине (модулю) служит для оценки работы студента в течение </w:t>
      </w:r>
      <w:proofErr w:type="gramStart"/>
      <w:r w:rsidRPr="005572F5">
        <w:rPr>
          <w:rFonts w:ascii="Times New Roman" w:hAnsi="Times New Roman" w:cs="Times New Roman"/>
          <w:sz w:val="28"/>
          <w:szCs w:val="28"/>
        </w:rPr>
        <w:t>семестра(</w:t>
      </w:r>
      <w:proofErr w:type="gramEnd"/>
      <w:r w:rsidRPr="005572F5">
        <w:rPr>
          <w:rFonts w:ascii="Times New Roman" w:hAnsi="Times New Roman" w:cs="Times New Roman"/>
          <w:sz w:val="28"/>
          <w:szCs w:val="28"/>
        </w:rPr>
        <w:t>года, всего срока обучения и др.) и призван выявить уровень, прочность и систематичность полученных им теоретических и практических знаний, приобретения навыков самостоятельной</w:t>
      </w:r>
      <w:r w:rsidR="00EC5D28">
        <w:rPr>
          <w:rFonts w:ascii="Times New Roman" w:hAnsi="Times New Roman" w:cs="Times New Roman"/>
          <w:sz w:val="28"/>
          <w:szCs w:val="28"/>
        </w:rPr>
        <w:t xml:space="preserve"> </w:t>
      </w:r>
      <w:r w:rsidRPr="00DF7412">
        <w:rPr>
          <w:rFonts w:ascii="Times New Roman" w:hAnsi="Times New Roman" w:cs="Times New Roman"/>
          <w:sz w:val="28"/>
          <w:szCs w:val="28"/>
        </w:rPr>
        <w:t>работы, развития творческого мышления.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5572F5">
        <w:rPr>
          <w:rFonts w:ascii="Times New Roman" w:hAnsi="Times New Roman" w:cs="Times New Roman"/>
          <w:b/>
          <w:bCs/>
          <w:sz w:val="28"/>
          <w:szCs w:val="28"/>
        </w:rPr>
        <w:t xml:space="preserve"> Кадровое обеспечение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Реализация ОПОП СПО по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5572F5">
        <w:rPr>
          <w:rFonts w:ascii="Times New Roman" w:hAnsi="Times New Roman" w:cs="Times New Roman"/>
          <w:sz w:val="28"/>
          <w:szCs w:val="28"/>
        </w:rPr>
        <w:t xml:space="preserve"> общей гуманитарной и социально-экономической, математической и общей естественнонаучной подготовки обеспечена педагогическими кадрами, имеющими высшее образование,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F5">
        <w:rPr>
          <w:rFonts w:ascii="Times New Roman" w:hAnsi="Times New Roman" w:cs="Times New Roman"/>
          <w:sz w:val="28"/>
          <w:szCs w:val="28"/>
        </w:rPr>
        <w:t>профилю преподаваемых дисциплин и постоянно расширяющие профессиональные компетенции путем включения в исследов</w:t>
      </w:r>
      <w:r>
        <w:rPr>
          <w:rFonts w:ascii="Times New Roman" w:hAnsi="Times New Roman" w:cs="Times New Roman"/>
          <w:sz w:val="28"/>
          <w:szCs w:val="28"/>
        </w:rPr>
        <w:t>ательскую деятельность колледжа</w:t>
      </w:r>
      <w:r w:rsidRPr="005572F5">
        <w:rPr>
          <w:rFonts w:ascii="Times New Roman" w:hAnsi="Times New Roman" w:cs="Times New Roman"/>
          <w:sz w:val="28"/>
          <w:szCs w:val="28"/>
        </w:rPr>
        <w:t>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 xml:space="preserve">Преподаватели профессионального цикла имеют базовое образование соответствующее профилю преподаваемых дисциплин, профессиональных модулей. 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Преподаватели, отвечающие за освоение обучающимися профессионального цикла, проходят обязательную стажировку не реже 1 раза в три года в профильных организациях, систематически повышают квалификацию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в процессе осуществления педагогической деятельности.</w:t>
      </w:r>
    </w:p>
    <w:p w:rsidR="00CC4FDA" w:rsidRPr="005572F5" w:rsidRDefault="00CC4FDA" w:rsidP="00CC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F5">
        <w:rPr>
          <w:rFonts w:ascii="Times New Roman" w:hAnsi="Times New Roman" w:cs="Times New Roman"/>
          <w:sz w:val="28"/>
          <w:szCs w:val="28"/>
        </w:rPr>
        <w:t>К руководству ди</w:t>
      </w:r>
      <w:r>
        <w:rPr>
          <w:rFonts w:ascii="Times New Roman" w:hAnsi="Times New Roman" w:cs="Times New Roman"/>
          <w:sz w:val="28"/>
          <w:szCs w:val="28"/>
        </w:rPr>
        <w:t xml:space="preserve">пломными проектами привлекаются </w:t>
      </w:r>
      <w:r w:rsidRPr="005572F5">
        <w:rPr>
          <w:rFonts w:ascii="Times New Roman" w:hAnsi="Times New Roman" w:cs="Times New Roman"/>
          <w:sz w:val="28"/>
          <w:szCs w:val="28"/>
        </w:rPr>
        <w:t xml:space="preserve">высококвалифицированные специалисты, имеющих опыт руководства студентами. </w:t>
      </w:r>
    </w:p>
    <w:p w:rsidR="005572F5" w:rsidRPr="005572F5" w:rsidRDefault="005572F5" w:rsidP="00A17476"/>
    <w:sectPr w:rsidR="005572F5" w:rsidRPr="005572F5" w:rsidSect="00907649">
      <w:pgSz w:w="12240" w:h="15840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76"/>
    <w:rsid w:val="00002ADA"/>
    <w:rsid w:val="000129BB"/>
    <w:rsid w:val="0008706B"/>
    <w:rsid w:val="00103ACC"/>
    <w:rsid w:val="00116498"/>
    <w:rsid w:val="00126109"/>
    <w:rsid w:val="001829D2"/>
    <w:rsid w:val="00222EB3"/>
    <w:rsid w:val="002410F4"/>
    <w:rsid w:val="002458B7"/>
    <w:rsid w:val="002A16F6"/>
    <w:rsid w:val="002B3319"/>
    <w:rsid w:val="003B3A21"/>
    <w:rsid w:val="0042743C"/>
    <w:rsid w:val="004B10A3"/>
    <w:rsid w:val="004B1560"/>
    <w:rsid w:val="004B7001"/>
    <w:rsid w:val="004D6DEC"/>
    <w:rsid w:val="004E6972"/>
    <w:rsid w:val="005572F5"/>
    <w:rsid w:val="006367F5"/>
    <w:rsid w:val="006454E5"/>
    <w:rsid w:val="006473BB"/>
    <w:rsid w:val="00740396"/>
    <w:rsid w:val="00831AB7"/>
    <w:rsid w:val="00890521"/>
    <w:rsid w:val="008A3EAD"/>
    <w:rsid w:val="00907649"/>
    <w:rsid w:val="009844AF"/>
    <w:rsid w:val="00A156FD"/>
    <w:rsid w:val="00A17476"/>
    <w:rsid w:val="00A2568E"/>
    <w:rsid w:val="00AE3761"/>
    <w:rsid w:val="00B07AF9"/>
    <w:rsid w:val="00B44C12"/>
    <w:rsid w:val="00B64BB1"/>
    <w:rsid w:val="00CC4FDA"/>
    <w:rsid w:val="00D1007F"/>
    <w:rsid w:val="00DF7412"/>
    <w:rsid w:val="00EC1F0D"/>
    <w:rsid w:val="00EC5D28"/>
    <w:rsid w:val="00EE0680"/>
    <w:rsid w:val="00EE54D7"/>
    <w:rsid w:val="00F653FF"/>
    <w:rsid w:val="00F7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2872A9-0A06-482F-BEE2-E03C6122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9844AF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99"/>
    <w:semiHidden/>
    <w:rsid w:val="00A1747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A17476"/>
    <w:rPr>
      <w:color w:val="0000FF"/>
      <w:u w:val="single"/>
    </w:rPr>
  </w:style>
  <w:style w:type="paragraph" w:customStyle="1" w:styleId="Default">
    <w:name w:val="Default"/>
    <w:uiPriority w:val="99"/>
    <w:rsid w:val="005572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No Spacing"/>
    <w:uiPriority w:val="1"/>
    <w:qFormat/>
    <w:rsid w:val="00126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Пользователь Windows</cp:lastModifiedBy>
  <cp:revision>2</cp:revision>
  <dcterms:created xsi:type="dcterms:W3CDTF">2020-06-02T06:31:00Z</dcterms:created>
  <dcterms:modified xsi:type="dcterms:W3CDTF">2020-06-02T06:31:00Z</dcterms:modified>
</cp:coreProperties>
</file>