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65" w:rsidRDefault="006F4765" w:rsidP="006F4765">
      <w:pPr>
        <w:jc w:val="center"/>
        <w:rPr>
          <w:rFonts w:ascii="Times New Roman" w:hAnsi="Times New Roman" w:cs="Times New Roman"/>
          <w:b/>
          <w:sz w:val="24"/>
          <w:szCs w:val="24"/>
        </w:rPr>
      </w:pPr>
      <w:r w:rsidRPr="006F4765">
        <w:rPr>
          <w:rFonts w:ascii="Times New Roman" w:hAnsi="Times New Roman" w:cs="Times New Roman"/>
          <w:b/>
          <w:sz w:val="24"/>
          <w:szCs w:val="24"/>
        </w:rPr>
        <w:t>Безопасность на железной дороге.</w:t>
      </w:r>
    </w:p>
    <w:p w:rsidR="006F4765" w:rsidRPr="006F4765" w:rsidRDefault="006F4765" w:rsidP="006F4765">
      <w:pPr>
        <w:jc w:val="center"/>
        <w:rPr>
          <w:rFonts w:ascii="Times New Roman" w:hAnsi="Times New Roman" w:cs="Times New Roman"/>
          <w:b/>
          <w:sz w:val="24"/>
          <w:szCs w:val="24"/>
        </w:rPr>
      </w:pPr>
      <w:r>
        <w:rPr>
          <w:rFonts w:ascii="Times New Roman" w:hAnsi="Times New Roman" w:cs="Times New Roman"/>
          <w:b/>
          <w:sz w:val="24"/>
          <w:szCs w:val="24"/>
        </w:rPr>
        <w:t>Пройдите по ссылкам и внимательно посмотрите видеоматериал.</w:t>
      </w:r>
    </w:p>
    <w:p w:rsidR="006F4765" w:rsidRPr="006F4765" w:rsidRDefault="006F4765" w:rsidP="006F4765">
      <w:pPr>
        <w:jc w:val="center"/>
        <w:rPr>
          <w:rFonts w:ascii="Times New Roman" w:hAnsi="Times New Roman" w:cs="Times New Roman"/>
          <w:b/>
          <w:sz w:val="24"/>
          <w:szCs w:val="24"/>
        </w:rPr>
      </w:pPr>
    </w:p>
    <w:p w:rsidR="00AB316F" w:rsidRDefault="006F4765">
      <w:hyperlink r:id="rId4" w:history="1">
        <w:r w:rsidRPr="0067545E">
          <w:rPr>
            <w:rStyle w:val="a3"/>
          </w:rPr>
          <w:t>https://www.youtube.com/watch?time_continue=4&amp;v=lHFuDpn9gy8&amp;feature=emb_logo</w:t>
        </w:r>
      </w:hyperlink>
      <w:r>
        <w:t xml:space="preserve">. </w:t>
      </w:r>
    </w:p>
    <w:p w:rsidR="006F4765" w:rsidRDefault="006F4765">
      <w:hyperlink r:id="rId5" w:history="1">
        <w:r w:rsidRPr="0067545E">
          <w:rPr>
            <w:rStyle w:val="a3"/>
          </w:rPr>
          <w:t>https://www.youtube.com/watch?time_continue=28&amp;v=x0wf5LQMIZ8&amp;feature=emb_logo</w:t>
        </w:r>
      </w:hyperlink>
      <w:r>
        <w:t xml:space="preserve"> </w:t>
      </w:r>
    </w:p>
    <w:p w:rsidR="006F4765" w:rsidRDefault="006F4765">
      <w:hyperlink r:id="rId6" w:history="1">
        <w:r w:rsidRPr="0067545E">
          <w:rPr>
            <w:rStyle w:val="a3"/>
          </w:rPr>
          <w:t>https://www.youtube.com/watch?time_continue=18&amp;v=7OpWBG3r8b0&amp;feature=emb_logo</w:t>
        </w:r>
      </w:hyperlink>
      <w:r>
        <w:t xml:space="preserve"> </w:t>
      </w:r>
    </w:p>
    <w:p w:rsidR="006F4765" w:rsidRDefault="006F4765"/>
    <w:p w:rsidR="006F4765" w:rsidRPr="006F4765" w:rsidRDefault="006F4765" w:rsidP="006F4765">
      <w:pPr>
        <w:jc w:val="center"/>
        <w:rPr>
          <w:rFonts w:ascii="Times New Roman" w:hAnsi="Times New Roman" w:cs="Times New Roman"/>
          <w:b/>
          <w:sz w:val="24"/>
          <w:szCs w:val="24"/>
        </w:rPr>
      </w:pPr>
      <w:r w:rsidRPr="006F4765">
        <w:rPr>
          <w:rFonts w:ascii="Times New Roman" w:hAnsi="Times New Roman" w:cs="Times New Roman"/>
          <w:b/>
          <w:sz w:val="24"/>
          <w:szCs w:val="24"/>
        </w:rPr>
        <w:t>Правила поведения на железной дороге</w:t>
      </w:r>
    </w:p>
    <w:p w:rsidR="006F4765" w:rsidRPr="006F4765" w:rsidRDefault="006F4765" w:rsidP="006F4765">
      <w:pPr>
        <w:jc w:val="center"/>
        <w:rPr>
          <w:rFonts w:ascii="Times New Roman" w:hAnsi="Times New Roman" w:cs="Times New Roman"/>
          <w:b/>
          <w:sz w:val="24"/>
          <w:szCs w:val="24"/>
        </w:rPr>
      </w:pPr>
      <w:r w:rsidRPr="006F4765">
        <w:rPr>
          <w:rFonts w:ascii="Times New Roman" w:hAnsi="Times New Roman" w:cs="Times New Roman"/>
          <w:b/>
          <w:sz w:val="24"/>
          <w:szCs w:val="24"/>
        </w:rPr>
        <w:t>Правила безопасного поведения на объектах ж\д транспорта.</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Обращаемся к родителям с просьбой разъяснить детям правила поведения на железной дороге, обратив особое внимание на то, что это не место для игр.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Любой переход железнодорожных путей в местах, необору</w:t>
      </w:r>
      <w:r>
        <w:rPr>
          <w:rFonts w:ascii="Times New Roman" w:hAnsi="Times New Roman" w:cs="Times New Roman"/>
          <w:sz w:val="24"/>
          <w:szCs w:val="24"/>
        </w:rPr>
        <w:t>дованных пешеходными настилами запрещен</w:t>
      </w:r>
      <w:r w:rsidRPr="006F4765">
        <w:rPr>
          <w:rFonts w:ascii="Times New Roman" w:hAnsi="Times New Roman" w:cs="Times New Roman"/>
          <w:sz w:val="24"/>
          <w:szCs w:val="24"/>
        </w:rPr>
        <w:t xml:space="preserve">, несет угрозу жизни и здоровью. Наезд на пешехода, внезапно появившегося на пути, предотвратить практически невозможно, так как </w:t>
      </w:r>
      <w:r w:rsidRPr="006F4765">
        <w:rPr>
          <w:rFonts w:ascii="Times New Roman" w:hAnsi="Times New Roman" w:cs="Times New Roman"/>
          <w:b/>
          <w:sz w:val="24"/>
          <w:szCs w:val="24"/>
        </w:rPr>
        <w:t>тормозной путь железнодорожного состава составляет не менее 400 м</w:t>
      </w:r>
      <w:r w:rsidRPr="006F4765">
        <w:rPr>
          <w:rFonts w:ascii="Times New Roman" w:hAnsi="Times New Roman" w:cs="Times New Roman"/>
          <w:sz w:val="24"/>
          <w:szCs w:val="24"/>
        </w:rPr>
        <w:t xml:space="preserve">. </w:t>
      </w:r>
    </w:p>
    <w:p w:rsidR="006F4765" w:rsidRDefault="006F4765" w:rsidP="006F4765">
      <w:pPr>
        <w:rPr>
          <w:rFonts w:ascii="Times New Roman" w:hAnsi="Times New Roman" w:cs="Times New Roman"/>
          <w:sz w:val="24"/>
          <w:szCs w:val="24"/>
        </w:rPr>
      </w:pPr>
      <w:r w:rsidRPr="006F4765">
        <w:rPr>
          <w:rFonts w:ascii="Times New Roman" w:hAnsi="Times New Roman" w:cs="Times New Roman"/>
          <w:b/>
          <w:color w:val="FF0000"/>
          <w:sz w:val="24"/>
          <w:szCs w:val="24"/>
          <w:u w:val="single"/>
        </w:rPr>
        <w:t xml:space="preserve"> </w:t>
      </w:r>
      <w:proofErr w:type="gramStart"/>
      <w:r w:rsidRPr="006F4765">
        <w:rPr>
          <w:rFonts w:ascii="Times New Roman" w:hAnsi="Times New Roman" w:cs="Times New Roman"/>
          <w:b/>
          <w:color w:val="FF0000"/>
          <w:sz w:val="24"/>
          <w:szCs w:val="24"/>
          <w:u w:val="single"/>
        </w:rPr>
        <w:t>Запрещается:</w:t>
      </w:r>
      <w:r w:rsidRPr="006F4765">
        <w:rPr>
          <w:rFonts w:ascii="Times New Roman" w:hAnsi="Times New Roman" w:cs="Times New Roman"/>
          <w:color w:val="FF0000"/>
          <w:sz w:val="24"/>
          <w:szCs w:val="24"/>
        </w:rPr>
        <w:t xml:space="preserve">  </w:t>
      </w:r>
      <w:r>
        <w:rPr>
          <w:rFonts w:ascii="Times New Roman" w:hAnsi="Times New Roman" w:cs="Times New Roman"/>
          <w:sz w:val="24"/>
          <w:szCs w:val="24"/>
        </w:rPr>
        <w:t>1</w:t>
      </w:r>
      <w:proofErr w:type="gramEnd"/>
      <w:r>
        <w:rPr>
          <w:rFonts w:ascii="Times New Roman" w:hAnsi="Times New Roman" w:cs="Times New Roman"/>
          <w:sz w:val="24"/>
          <w:szCs w:val="24"/>
        </w:rPr>
        <w:t>.</w:t>
      </w:r>
      <w:r w:rsidRPr="006F4765">
        <w:rPr>
          <w:rFonts w:ascii="Times New Roman" w:hAnsi="Times New Roman" w:cs="Times New Roman"/>
          <w:sz w:val="24"/>
          <w:szCs w:val="24"/>
        </w:rPr>
        <w:t xml:space="preserve">Ходить по железнодорожным путям.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2. Переходить через железнодорожные пути в местах, не оборудованных пешеходными настилами.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3. Переходить железнодорожные переезды при закрытом шлагбауме или показании красного сигнала светофора переездной сигнализации.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4. На станциях и перегонах подлезать под вагоны, перелезать через автосцепки.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5. Проходить вдоль железнодорожного пути ближе 5 метров от крайнего рельса.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6. Проходить по железнодорожным мостам и тоннелям, не оборудованным дорожками для прохода пешеходов.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7. Переходить через путь сразу же после прохода поезда одного направления, не убедившись в отсутствии следования поезда встречного направления.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8. Использовать наушники и мобильные телефоны при переходе через железнодорожные пути.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9. Подниматься на электрические опоры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10. Прикасаться к лежащим на земле электропроводам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11. Влезать в вагоны, цистерны и другие железнодорожные объекты.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12. Цепляться за дви</w:t>
      </w:r>
      <w:r>
        <w:rPr>
          <w:rFonts w:ascii="Times New Roman" w:hAnsi="Times New Roman" w:cs="Times New Roman"/>
          <w:sz w:val="24"/>
          <w:szCs w:val="24"/>
        </w:rPr>
        <w:t xml:space="preserve">жущийся железнодорожный состав. </w:t>
      </w:r>
    </w:p>
    <w:p w:rsidR="006F4765" w:rsidRDefault="006F4765" w:rsidP="006F4765">
      <w:pPr>
        <w:rPr>
          <w:rFonts w:ascii="Times New Roman" w:hAnsi="Times New Roman" w:cs="Times New Roman"/>
          <w:sz w:val="24"/>
          <w:szCs w:val="24"/>
        </w:rPr>
      </w:pPr>
      <w:r w:rsidRPr="006F4765">
        <w:rPr>
          <w:rFonts w:ascii="Times New Roman" w:hAnsi="Times New Roman" w:cs="Times New Roman"/>
          <w:color w:val="FF0000"/>
          <w:sz w:val="24"/>
          <w:szCs w:val="24"/>
        </w:rPr>
        <w:lastRenderedPageBreak/>
        <w:t>Помните о том</w:t>
      </w:r>
      <w:r w:rsidRPr="006F4765">
        <w:rPr>
          <w:rFonts w:ascii="Times New Roman" w:hAnsi="Times New Roman" w:cs="Times New Roman"/>
          <w:sz w:val="24"/>
          <w:szCs w:val="24"/>
        </w:rPr>
        <w:t xml:space="preserve">, что железная дорога – зона повышенной опасности и требует повышенного внимания и строгого соблюдения правил безопасности! Бесцельное пребывание детей на ней и несоблюдение правил безопасного поведения часто заканчивается трагически.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Правила поведения детей на железной </w:t>
      </w:r>
      <w:proofErr w:type="gramStart"/>
      <w:r w:rsidRPr="006F4765">
        <w:rPr>
          <w:rFonts w:ascii="Times New Roman" w:hAnsi="Times New Roman" w:cs="Times New Roman"/>
          <w:sz w:val="24"/>
          <w:szCs w:val="24"/>
        </w:rPr>
        <w:t>дороге  В</w:t>
      </w:r>
      <w:proofErr w:type="gramEnd"/>
      <w:r w:rsidRPr="006F4765">
        <w:rPr>
          <w:rFonts w:ascii="Times New Roman" w:hAnsi="Times New Roman" w:cs="Times New Roman"/>
          <w:sz w:val="24"/>
          <w:szCs w:val="24"/>
        </w:rPr>
        <w:t xml:space="preserve">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r>
        <w:rPr>
          <w:rFonts w:ascii="Times New Roman" w:hAnsi="Times New Roman" w:cs="Times New Roman"/>
          <w:sz w:val="24"/>
          <w:szCs w:val="24"/>
        </w:rPr>
        <w:t>.</w:t>
      </w:r>
    </w:p>
    <w:p w:rsidR="006F4765" w:rsidRDefault="006F4765" w:rsidP="006F4765">
      <w:pPr>
        <w:rPr>
          <w:rFonts w:ascii="Times New Roman" w:hAnsi="Times New Roman" w:cs="Times New Roman"/>
          <w:sz w:val="24"/>
          <w:szCs w:val="24"/>
        </w:rPr>
      </w:pPr>
      <w:r w:rsidRPr="006F4765">
        <w:rPr>
          <w:rFonts w:ascii="Times New Roman" w:hAnsi="Times New Roman" w:cs="Times New Roman"/>
          <w:b/>
          <w:color w:val="FF0000"/>
          <w:sz w:val="24"/>
          <w:szCs w:val="24"/>
        </w:rPr>
        <w:t xml:space="preserve">  </w:t>
      </w:r>
      <w:proofErr w:type="gramStart"/>
      <w:r w:rsidRPr="006F4765">
        <w:rPr>
          <w:rFonts w:ascii="Times New Roman" w:hAnsi="Times New Roman" w:cs="Times New Roman"/>
          <w:b/>
          <w:color w:val="FF0000"/>
          <w:sz w:val="24"/>
          <w:szCs w:val="24"/>
        </w:rPr>
        <w:t xml:space="preserve">Запомните: </w:t>
      </w:r>
      <w:r>
        <w:rPr>
          <w:rFonts w:ascii="Times New Roman" w:hAnsi="Times New Roman" w:cs="Times New Roman"/>
          <w:b/>
          <w:color w:val="FF0000"/>
          <w:sz w:val="24"/>
          <w:szCs w:val="24"/>
        </w:rPr>
        <w:t xml:space="preserve"> </w:t>
      </w:r>
      <w:r w:rsidRPr="006F4765">
        <w:rPr>
          <w:rFonts w:ascii="Times New Roman" w:hAnsi="Times New Roman" w:cs="Times New Roman"/>
          <w:b/>
          <w:color w:val="FF0000"/>
          <w:sz w:val="24"/>
          <w:szCs w:val="24"/>
        </w:rPr>
        <w:t xml:space="preserve"> </w:t>
      </w:r>
      <w:proofErr w:type="gramEnd"/>
      <w:r w:rsidRPr="006F4765">
        <w:rPr>
          <w:rFonts w:ascii="Times New Roman" w:hAnsi="Times New Roman" w:cs="Times New Roman"/>
          <w:b/>
          <w:color w:val="FF0000"/>
          <w:sz w:val="24"/>
          <w:szCs w:val="24"/>
        </w:rPr>
        <w:t>–</w:t>
      </w:r>
      <w:r w:rsidRPr="006F4765">
        <w:rPr>
          <w:rFonts w:ascii="Times New Roman" w:hAnsi="Times New Roman" w:cs="Times New Roman"/>
          <w:color w:val="FF0000"/>
          <w:sz w:val="24"/>
          <w:szCs w:val="24"/>
        </w:rPr>
        <w:t xml:space="preserve"> </w:t>
      </w:r>
      <w:r w:rsidRPr="006F4765">
        <w:rPr>
          <w:rFonts w:ascii="Times New Roman" w:hAnsi="Times New Roman" w:cs="Times New Roman"/>
          <w:sz w:val="24"/>
          <w:szCs w:val="24"/>
        </w:rPr>
        <w:t xml:space="preserve">Переходить через пути нужно только по мосту или специальным настилам.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Необходимо выключать наушники при переходе железнодорожных путей!  – Не подлезайте под вагоны! Не перелезайте через автосцепки!</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 Не заскакивайте в вагон отходящего поезда.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Не выходите из вагона до полной остановки поезда.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 Не играйте на платформах и путях!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 Не высовывайтесь из окон на ходу.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 Выходите из вагона только со стороны посадочной платформы.</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 Не ходите на путях.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 На вокзале дети могут находиться только под наблюдением взрослых, маленьких детей нужно держать за руку.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 Не переходите пути перед близко идущим поездом, если расстояние до него менее 400 метров. Поезд не может остановиться сразу!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 Не подходите к рельсам ближе, чем на 5 метров.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 Не переходите пути, не убедившись в отсутствии поезда противоположного направления.  </w:t>
      </w:r>
    </w:p>
    <w:p w:rsidR="006F4765"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Основной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   </w:t>
      </w:r>
    </w:p>
    <w:p w:rsidR="006F4765" w:rsidRPr="006F4765" w:rsidRDefault="006F4765" w:rsidP="006F4765">
      <w:pPr>
        <w:jc w:val="center"/>
        <w:rPr>
          <w:rFonts w:ascii="Times New Roman" w:hAnsi="Times New Roman" w:cs="Times New Roman"/>
          <w:color w:val="FF0000"/>
          <w:sz w:val="24"/>
          <w:szCs w:val="24"/>
        </w:rPr>
      </w:pPr>
      <w:r w:rsidRPr="006F4765">
        <w:rPr>
          <w:rFonts w:ascii="Times New Roman" w:hAnsi="Times New Roman" w:cs="Times New Roman"/>
          <w:b/>
          <w:color w:val="FF0000"/>
          <w:sz w:val="24"/>
          <w:szCs w:val="24"/>
        </w:rPr>
        <w:t>Почему травматизм на железной дороге не уменьшается?</w:t>
      </w:r>
    </w:p>
    <w:p w:rsidR="0042644D"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w:t>
      </w:r>
      <w:r w:rsidRPr="006F4765">
        <w:rPr>
          <w:rFonts w:ascii="Times New Roman" w:hAnsi="Times New Roman" w:cs="Times New Roman"/>
          <w:color w:val="FF0000"/>
          <w:sz w:val="24"/>
          <w:szCs w:val="24"/>
        </w:rPr>
        <w:t xml:space="preserve">Ведь напряжение в проводах контактной сети чрезвычайно высокое: до 27500 вольт.  </w:t>
      </w:r>
      <w:r w:rsidRPr="006F4765">
        <w:rPr>
          <w:rFonts w:ascii="Times New Roman" w:hAnsi="Times New Roman" w:cs="Times New Roman"/>
          <w:sz w:val="24"/>
          <w:szCs w:val="24"/>
        </w:rPr>
        <w:t xml:space="preserve">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w:t>
      </w:r>
      <w:r w:rsidRPr="006F4765">
        <w:rPr>
          <w:rFonts w:ascii="Times New Roman" w:hAnsi="Times New Roman" w:cs="Times New Roman"/>
          <w:color w:val="FF0000"/>
          <w:sz w:val="24"/>
          <w:szCs w:val="24"/>
        </w:rPr>
        <w:t xml:space="preserve">Почему?  </w:t>
      </w:r>
      <w:r w:rsidRPr="006F4765">
        <w:rPr>
          <w:rFonts w:ascii="Times New Roman" w:hAnsi="Times New Roman" w:cs="Times New Roman"/>
          <w:sz w:val="24"/>
          <w:szCs w:val="24"/>
        </w:rPr>
        <w:t xml:space="preserve">– Нередко </w:t>
      </w:r>
      <w:r w:rsidRPr="006F4765">
        <w:rPr>
          <w:rFonts w:ascii="Times New Roman" w:hAnsi="Times New Roman" w:cs="Times New Roman"/>
          <w:sz w:val="24"/>
          <w:szCs w:val="24"/>
        </w:rPr>
        <w:lastRenderedPageBreak/>
        <w:t xml:space="preserve">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w:t>
      </w:r>
    </w:p>
    <w:p w:rsidR="0042644D" w:rsidRPr="0042644D" w:rsidRDefault="006F4765" w:rsidP="0042644D">
      <w:pPr>
        <w:jc w:val="center"/>
        <w:rPr>
          <w:rFonts w:ascii="Times New Roman" w:hAnsi="Times New Roman" w:cs="Times New Roman"/>
          <w:b/>
          <w:sz w:val="24"/>
          <w:szCs w:val="24"/>
        </w:rPr>
      </w:pPr>
      <w:r w:rsidRPr="0042644D">
        <w:rPr>
          <w:rFonts w:ascii="Times New Roman" w:hAnsi="Times New Roman" w:cs="Times New Roman"/>
          <w:b/>
          <w:sz w:val="24"/>
          <w:szCs w:val="24"/>
        </w:rPr>
        <w:t>Почему нельзя пересекать пути, когда вообще нет никакого движения, и приближающегося поезда тоже не видно?</w:t>
      </w:r>
    </w:p>
    <w:p w:rsidR="0042644D" w:rsidRDefault="006F4765" w:rsidP="006F4765">
      <w:pPr>
        <w:rPr>
          <w:rFonts w:ascii="Times New Roman" w:hAnsi="Times New Roman" w:cs="Times New Roman"/>
          <w:sz w:val="24"/>
          <w:szCs w:val="24"/>
        </w:rPr>
      </w:pPr>
      <w:r w:rsidRPr="006F4765">
        <w:rPr>
          <w:rFonts w:ascii="Times New Roman" w:hAnsi="Times New Roman" w:cs="Times New Roman"/>
          <w:sz w:val="24"/>
          <w:szCs w:val="24"/>
        </w:rPr>
        <w:t xml:space="preserve">–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42644D" w:rsidRDefault="006F4765" w:rsidP="006F4765">
      <w:pPr>
        <w:rPr>
          <w:rFonts w:ascii="Times New Roman" w:hAnsi="Times New Roman" w:cs="Times New Roman"/>
          <w:color w:val="FF0000"/>
          <w:sz w:val="24"/>
          <w:szCs w:val="24"/>
        </w:rPr>
      </w:pPr>
      <w:r w:rsidRPr="006F4765">
        <w:rPr>
          <w:rFonts w:ascii="Times New Roman" w:hAnsi="Times New Roman" w:cs="Times New Roman"/>
          <w:sz w:val="24"/>
          <w:szCs w:val="24"/>
        </w:rPr>
        <w:t xml:space="preserve">  </w:t>
      </w:r>
      <w:r w:rsidRPr="0042644D">
        <w:rPr>
          <w:rFonts w:ascii="Times New Roman" w:hAnsi="Times New Roman" w:cs="Times New Roman"/>
          <w:color w:val="FF0000"/>
          <w:sz w:val="24"/>
          <w:szCs w:val="24"/>
        </w:rPr>
        <w:t xml:space="preserve">Известно, что опасно попасть между двумя движущимися составами, почему? </w:t>
      </w:r>
    </w:p>
    <w:p w:rsidR="0042644D" w:rsidRDefault="006F4765" w:rsidP="006F4765">
      <w:pPr>
        <w:rPr>
          <w:rFonts w:ascii="Times New Roman" w:hAnsi="Times New Roman" w:cs="Times New Roman"/>
          <w:color w:val="FF0000"/>
          <w:sz w:val="24"/>
          <w:szCs w:val="24"/>
        </w:rPr>
      </w:pPr>
      <w:r w:rsidRPr="0042644D">
        <w:rPr>
          <w:rFonts w:ascii="Times New Roman" w:hAnsi="Times New Roman" w:cs="Times New Roman"/>
          <w:color w:val="FF0000"/>
          <w:sz w:val="24"/>
          <w:szCs w:val="24"/>
        </w:rPr>
        <w:t xml:space="preserve"> </w:t>
      </w:r>
      <w:r w:rsidRPr="006F4765">
        <w:rPr>
          <w:rFonts w:ascii="Times New Roman" w:hAnsi="Times New Roman" w:cs="Times New Roman"/>
          <w:sz w:val="24"/>
          <w:szCs w:val="24"/>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r w:rsidRPr="0042644D">
        <w:rPr>
          <w:rFonts w:ascii="Times New Roman" w:hAnsi="Times New Roman" w:cs="Times New Roman"/>
          <w:color w:val="FF0000"/>
          <w:sz w:val="24"/>
          <w:szCs w:val="24"/>
        </w:rPr>
        <w:t xml:space="preserve">.    </w:t>
      </w:r>
    </w:p>
    <w:p w:rsidR="0042644D" w:rsidRDefault="006F4765" w:rsidP="006F4765">
      <w:pPr>
        <w:rPr>
          <w:rFonts w:ascii="Times New Roman" w:hAnsi="Times New Roman" w:cs="Times New Roman"/>
          <w:sz w:val="24"/>
          <w:szCs w:val="24"/>
        </w:rPr>
      </w:pPr>
      <w:r w:rsidRPr="0042644D">
        <w:rPr>
          <w:rFonts w:ascii="Times New Roman" w:hAnsi="Times New Roman" w:cs="Times New Roman"/>
          <w:color w:val="FF0000"/>
          <w:sz w:val="24"/>
          <w:szCs w:val="24"/>
        </w:rPr>
        <w:t xml:space="preserve">Какие основные правила безопасности нужно соблюдать для исключения травматизма? </w:t>
      </w:r>
      <w:r w:rsidRPr="006F4765">
        <w:rPr>
          <w:rFonts w:ascii="Times New Roman" w:hAnsi="Times New Roman" w:cs="Times New Roman"/>
          <w:sz w:val="24"/>
          <w:szCs w:val="24"/>
        </w:rPr>
        <w:t xml:space="preserve"> </w:t>
      </w:r>
    </w:p>
    <w:p w:rsidR="0042644D" w:rsidRDefault="006F4765" w:rsidP="006F4765">
      <w:pPr>
        <w:rPr>
          <w:rFonts w:ascii="Times New Roman" w:hAnsi="Times New Roman" w:cs="Times New Roman"/>
          <w:color w:val="FF0000"/>
          <w:sz w:val="24"/>
          <w:szCs w:val="24"/>
        </w:rPr>
      </w:pPr>
      <w:r w:rsidRPr="006F4765">
        <w:rPr>
          <w:rFonts w:ascii="Times New Roman" w:hAnsi="Times New Roman" w:cs="Times New Roman"/>
          <w:sz w:val="24"/>
          <w:szCs w:val="24"/>
        </w:rPr>
        <w:t xml:space="preserve">–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w:t>
      </w:r>
      <w:r w:rsidRPr="0042644D">
        <w:rPr>
          <w:rFonts w:ascii="Times New Roman" w:hAnsi="Times New Roman" w:cs="Times New Roman"/>
          <w:color w:val="FF0000"/>
          <w:sz w:val="24"/>
          <w:szCs w:val="24"/>
        </w:rPr>
        <w:t>– ЭТО ОПАСНО ДЛЯ ЖИЗНИ!</w:t>
      </w:r>
      <w:r w:rsidRPr="006F4765">
        <w:rPr>
          <w:rFonts w:ascii="Times New Roman" w:hAnsi="Times New Roman" w:cs="Times New Roman"/>
          <w:sz w:val="24"/>
          <w:szCs w:val="24"/>
        </w:rPr>
        <w:t xml:space="preserve"> </w:t>
      </w:r>
      <w:r w:rsidRPr="0042644D">
        <w:rPr>
          <w:rFonts w:ascii="Times New Roman" w:hAnsi="Times New Roman" w:cs="Times New Roman"/>
          <w:color w:val="FF0000"/>
          <w:sz w:val="24"/>
          <w:szCs w:val="24"/>
        </w:rPr>
        <w:t>Приближаясь к железной дороге – снимите наушники – в них можно не услышать сигналов поезда!</w:t>
      </w:r>
    </w:p>
    <w:p w:rsidR="0042644D" w:rsidRPr="0042644D" w:rsidRDefault="006F4765" w:rsidP="006F4765">
      <w:pPr>
        <w:rPr>
          <w:rFonts w:ascii="Times New Roman" w:hAnsi="Times New Roman" w:cs="Times New Roman"/>
          <w:color w:val="FF0000"/>
          <w:sz w:val="24"/>
          <w:szCs w:val="24"/>
        </w:rPr>
      </w:pPr>
      <w:r w:rsidRPr="0042644D">
        <w:rPr>
          <w:rFonts w:ascii="Times New Roman" w:hAnsi="Times New Roman" w:cs="Times New Roman"/>
          <w:color w:val="FF0000"/>
          <w:sz w:val="24"/>
          <w:szCs w:val="24"/>
        </w:rPr>
        <w:t xml:space="preserve">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w:t>
      </w:r>
    </w:p>
    <w:p w:rsidR="006F4765" w:rsidRPr="0042644D" w:rsidRDefault="006F4765" w:rsidP="006F4765">
      <w:pPr>
        <w:rPr>
          <w:rFonts w:ascii="Times New Roman" w:hAnsi="Times New Roman" w:cs="Times New Roman"/>
          <w:b/>
          <w:color w:val="FF0000"/>
          <w:sz w:val="24"/>
          <w:szCs w:val="24"/>
        </w:rPr>
      </w:pPr>
      <w:r w:rsidRPr="0042644D">
        <w:rPr>
          <w:rFonts w:ascii="Times New Roman" w:hAnsi="Times New Roman" w:cs="Times New Roman"/>
          <w:b/>
          <w:color w:val="FF0000"/>
          <w:sz w:val="24"/>
          <w:szCs w:val="24"/>
        </w:rPr>
        <w:t>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6F4765" w:rsidRPr="006F4765" w:rsidRDefault="006F4765" w:rsidP="006F4765">
      <w:pPr>
        <w:rPr>
          <w:rFonts w:ascii="Times New Roman" w:hAnsi="Times New Roman" w:cs="Times New Roman"/>
          <w:sz w:val="24"/>
          <w:szCs w:val="24"/>
        </w:rPr>
      </w:pPr>
      <w:bookmarkStart w:id="0" w:name="_GoBack"/>
      <w:bookmarkEnd w:id="0"/>
    </w:p>
    <w:p w:rsidR="006F4765" w:rsidRPr="006F4765" w:rsidRDefault="006F4765" w:rsidP="006F4765">
      <w:pPr>
        <w:rPr>
          <w:rFonts w:ascii="Times New Roman" w:hAnsi="Times New Roman" w:cs="Times New Roman"/>
          <w:sz w:val="24"/>
          <w:szCs w:val="24"/>
        </w:rPr>
      </w:pPr>
    </w:p>
    <w:sectPr w:rsidR="006F4765" w:rsidRPr="006F4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32"/>
    <w:rsid w:val="001D3F32"/>
    <w:rsid w:val="0042644D"/>
    <w:rsid w:val="006F4765"/>
    <w:rsid w:val="00AB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A138"/>
  <w15:chartTrackingRefBased/>
  <w15:docId w15:val="{0A4A417C-740F-4BA8-9D31-9C021ED3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18&amp;v=7OpWBG3r8b0&amp;feature=emb_logo" TargetMode="External"/><Relationship Id="rId5" Type="http://schemas.openxmlformats.org/officeDocument/2006/relationships/hyperlink" Target="https://www.youtube.com/watch?time_continue=28&amp;v=x0wf5LQMIZ8&amp;feature=emb_logo" TargetMode="External"/><Relationship Id="rId4" Type="http://schemas.openxmlformats.org/officeDocument/2006/relationships/hyperlink" Target="https://www.youtube.com/watch?time_continue=4&amp;v=lHFuDpn9gy8&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2020-05-24T12:47:00Z</dcterms:created>
  <dcterms:modified xsi:type="dcterms:W3CDTF">2020-05-24T12:59:00Z</dcterms:modified>
</cp:coreProperties>
</file>