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0A" w:rsidRPr="007931AD" w:rsidRDefault="00E53C0A" w:rsidP="00E53C0A">
      <w:pPr>
        <w:keepNext/>
        <w:autoSpaceDE w:val="0"/>
        <w:autoSpaceDN w:val="0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931AD">
        <w:rPr>
          <w:rFonts w:ascii="Times New Roman" w:hAnsi="Times New Roman" w:cs="Times New Roman"/>
          <w:sz w:val="24"/>
          <w:szCs w:val="28"/>
        </w:rPr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:rsidR="00E53C0A" w:rsidRPr="0083444A" w:rsidRDefault="00E53C0A" w:rsidP="00E53C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004"/>
        <w:outlineLvl w:val="0"/>
        <w:rPr>
          <w:sz w:val="28"/>
          <w:szCs w:val="28"/>
        </w:rPr>
      </w:pPr>
    </w:p>
    <w:p w:rsidR="00E53C0A" w:rsidRDefault="00E53C0A" w:rsidP="00E53C0A">
      <w:pPr>
        <w:suppressAutoHyphens/>
        <w:jc w:val="center"/>
        <w:rPr>
          <w:b/>
          <w:sz w:val="28"/>
          <w:szCs w:val="28"/>
          <w:lang w:eastAsia="ar-SA"/>
        </w:rPr>
      </w:pPr>
    </w:p>
    <w:p w:rsidR="00E53C0A" w:rsidRDefault="00E53C0A" w:rsidP="00E53C0A">
      <w:pPr>
        <w:suppressAutoHyphens/>
        <w:jc w:val="center"/>
        <w:rPr>
          <w:b/>
          <w:sz w:val="28"/>
          <w:szCs w:val="28"/>
          <w:lang w:eastAsia="ar-SA"/>
        </w:rPr>
      </w:pPr>
    </w:p>
    <w:p w:rsidR="00E53C0A" w:rsidRDefault="00E53C0A" w:rsidP="00E53C0A">
      <w:pPr>
        <w:suppressAutoHyphens/>
        <w:jc w:val="center"/>
        <w:rPr>
          <w:b/>
          <w:sz w:val="28"/>
          <w:szCs w:val="28"/>
          <w:lang w:eastAsia="ar-SA"/>
        </w:rPr>
      </w:pPr>
    </w:p>
    <w:p w:rsidR="00E53C0A" w:rsidRDefault="00E53C0A" w:rsidP="00E53C0A">
      <w:pPr>
        <w:suppressAutoHyphens/>
        <w:jc w:val="center"/>
        <w:rPr>
          <w:b/>
          <w:sz w:val="28"/>
          <w:szCs w:val="28"/>
          <w:lang w:eastAsia="ar-SA"/>
        </w:rPr>
      </w:pPr>
    </w:p>
    <w:p w:rsidR="00E53C0A" w:rsidRDefault="00E53C0A" w:rsidP="00E53C0A">
      <w:pPr>
        <w:suppressAutoHyphens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96C65B7" wp14:editId="6E86DFA4">
            <wp:simplePos x="0" y="0"/>
            <wp:positionH relativeFrom="column">
              <wp:posOffset>3267075</wp:posOffset>
            </wp:positionH>
            <wp:positionV relativeFrom="paragraph">
              <wp:posOffset>20320</wp:posOffset>
            </wp:positionV>
            <wp:extent cx="2657475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523" y="21268"/>
                <wp:lineTo x="21523" y="0"/>
                <wp:lineTo x="0" y="0"/>
              </wp:wrapPolygon>
            </wp:wrapThrough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12000" b="3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C0A" w:rsidRDefault="00E53C0A" w:rsidP="00E53C0A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Default="00E53C0A" w:rsidP="00E53C0A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Default="00E53C0A" w:rsidP="00E53C0A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Default="00E53C0A" w:rsidP="00E53C0A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Default="00E53C0A" w:rsidP="00E53C0A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Default="00E53C0A" w:rsidP="00E53C0A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Default="00E53C0A" w:rsidP="00E53C0A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Default="00E53C0A" w:rsidP="00E53C0A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Default="00E53C0A" w:rsidP="00E53C0A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Default="00E53C0A" w:rsidP="00E53C0A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Default="00E53C0A" w:rsidP="00E53C0A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Default="00E53C0A" w:rsidP="00E53C0A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Default="00E53C0A" w:rsidP="00E53C0A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Default="00E53C0A" w:rsidP="00E53C0A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Pr="00C86E50" w:rsidRDefault="00E53C0A" w:rsidP="00E53C0A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86E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РАБОЧАЯ ПРОГРАММА ПРОФЕССИОНАЛЬНОГО МОДУЛЯ</w:t>
      </w:r>
    </w:p>
    <w:p w:rsidR="00E53C0A" w:rsidRPr="00206100" w:rsidRDefault="00E53C0A" w:rsidP="00E53C0A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E53C0A" w:rsidRPr="00206100" w:rsidRDefault="00E53C0A" w:rsidP="00E53C0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C0A" w:rsidRPr="00206100" w:rsidRDefault="00E53C0A" w:rsidP="00E53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06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03 </w:t>
      </w:r>
      <w:r w:rsidRPr="0020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Заправка транспортных средств горючими </w:t>
      </w:r>
    </w:p>
    <w:p w:rsidR="00E53C0A" w:rsidRPr="00206100" w:rsidRDefault="00E53C0A" w:rsidP="00E53C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aps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смазочными материалами</w:t>
      </w:r>
    </w:p>
    <w:p w:rsidR="00E53C0A" w:rsidRPr="00206100" w:rsidRDefault="00E53C0A" w:rsidP="00E53C0A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E53C0A" w:rsidRPr="00206100" w:rsidRDefault="00E53C0A" w:rsidP="00E53C0A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Pr="00206100" w:rsidRDefault="00E53C0A" w:rsidP="00E53C0A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Pr="00206100" w:rsidRDefault="00E53C0A" w:rsidP="00E53C0A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Pr="00206100" w:rsidRDefault="00E53C0A" w:rsidP="00E53C0A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Pr="00206100" w:rsidRDefault="00E53C0A" w:rsidP="00E53C0A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Pr="00206100" w:rsidRDefault="00E53C0A" w:rsidP="00E53C0A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Pr="00206100" w:rsidRDefault="00E53C0A" w:rsidP="00E53C0A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Pr="00206100" w:rsidRDefault="00E53C0A" w:rsidP="00E53C0A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Pr="00206100" w:rsidRDefault="00E53C0A" w:rsidP="00E53C0A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Pr="00206100" w:rsidRDefault="00E53C0A" w:rsidP="00E53C0A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Pr="00206100" w:rsidRDefault="00E53C0A" w:rsidP="00E53C0A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Pr="00206100" w:rsidRDefault="00E53C0A" w:rsidP="00E53C0A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Pr="00206100" w:rsidRDefault="00E53C0A" w:rsidP="00E53C0A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Pr="00206100" w:rsidRDefault="00E53C0A" w:rsidP="00E53C0A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Pr="00206100" w:rsidRDefault="00E53C0A" w:rsidP="00E53C0A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Pr="00206100" w:rsidRDefault="00E53C0A" w:rsidP="00E53C0A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3C0A" w:rsidRPr="00C86E50" w:rsidRDefault="00E53C0A" w:rsidP="00E53C0A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Ярославль, 2019</w:t>
      </w:r>
    </w:p>
    <w:p w:rsidR="00206100" w:rsidRPr="00206100" w:rsidRDefault="00206100" w:rsidP="0020610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bookmarkStart w:id="0" w:name="_GoBack"/>
      <w:bookmarkEnd w:id="0"/>
      <w:r w:rsidRPr="002061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                                               </w:t>
      </w:r>
      <w:r w:rsidRPr="00206100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СОДЕРЖАНИЕ </w:t>
      </w: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8" w:type="dxa"/>
        <w:tblLook w:val="01E0" w:firstRow="1" w:lastRow="1" w:firstColumn="1" w:lastColumn="1" w:noHBand="0" w:noVBand="0"/>
      </w:tblPr>
      <w:tblGrid>
        <w:gridCol w:w="9039"/>
        <w:gridCol w:w="1619"/>
      </w:tblGrid>
      <w:tr w:rsidR="00206100" w:rsidRPr="00206100" w:rsidTr="00F674CD">
        <w:trPr>
          <w:trHeight w:val="931"/>
        </w:trPr>
        <w:tc>
          <w:tcPr>
            <w:tcW w:w="9039" w:type="dxa"/>
            <w:shd w:val="clear" w:color="auto" w:fill="auto"/>
          </w:tcPr>
          <w:p w:rsidR="00206100" w:rsidRPr="00206100" w:rsidRDefault="00206100" w:rsidP="00206100">
            <w:pPr>
              <w:keepNext/>
              <w:autoSpaceDE w:val="0"/>
              <w:autoSpaceDN w:val="0"/>
              <w:spacing w:after="0" w:line="276" w:lineRule="auto"/>
              <w:ind w:left="45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206100" w:rsidRPr="00206100" w:rsidRDefault="00206100" w:rsidP="00206100">
            <w:pPr>
              <w:keepNext/>
              <w:autoSpaceDE w:val="0"/>
              <w:autoSpaceDN w:val="0"/>
              <w:spacing w:after="0" w:line="276" w:lineRule="auto"/>
              <w:ind w:left="45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206100" w:rsidRPr="00206100" w:rsidRDefault="00206100" w:rsidP="002061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1. ПАСПОРТ рабочей ПРОГРАММЫ ПРОФЕССИОНАЛЬНОГО   МОДУЛЯ</w:t>
            </w:r>
          </w:p>
          <w:p w:rsidR="00206100" w:rsidRPr="00206100" w:rsidRDefault="00206100" w:rsidP="002061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100" w:rsidRPr="00206100" w:rsidTr="00F674CD">
        <w:trPr>
          <w:trHeight w:val="720"/>
        </w:trPr>
        <w:tc>
          <w:tcPr>
            <w:tcW w:w="9039" w:type="dxa"/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2. результаты освоения ПРОФЕССИОНАЛЬНОГО МОДУЛЯ</w:t>
            </w:r>
          </w:p>
        </w:tc>
        <w:tc>
          <w:tcPr>
            <w:tcW w:w="1619" w:type="dxa"/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100" w:rsidRPr="00206100" w:rsidTr="00F674CD">
        <w:trPr>
          <w:trHeight w:val="594"/>
        </w:trPr>
        <w:tc>
          <w:tcPr>
            <w:tcW w:w="9039" w:type="dxa"/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3. СТРУКТУРА и содержание профессионального </w:t>
            </w:r>
          </w:p>
          <w:p w:rsidR="00206100" w:rsidRPr="00206100" w:rsidRDefault="00206100" w:rsidP="002061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модуля</w:t>
            </w:r>
          </w:p>
        </w:tc>
        <w:tc>
          <w:tcPr>
            <w:tcW w:w="1619" w:type="dxa"/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100" w:rsidRPr="00206100" w:rsidTr="00F674CD">
        <w:trPr>
          <w:trHeight w:val="692"/>
        </w:trPr>
        <w:tc>
          <w:tcPr>
            <w:tcW w:w="9039" w:type="dxa"/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4. условия реализации ПРОФЕССИОНАЛЬНОГО МОДУЛЯ</w:t>
            </w:r>
          </w:p>
        </w:tc>
        <w:tc>
          <w:tcPr>
            <w:tcW w:w="1619" w:type="dxa"/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100" w:rsidRPr="00206100" w:rsidTr="00F674CD">
        <w:trPr>
          <w:trHeight w:val="692"/>
        </w:trPr>
        <w:tc>
          <w:tcPr>
            <w:tcW w:w="9039" w:type="dxa"/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20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20610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100" w:rsidRPr="00206100" w:rsidRDefault="00206100" w:rsidP="0020610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206100" w:rsidRPr="00206100" w:rsidSect="0083101A">
          <w:pgSz w:w="11906" w:h="16838"/>
          <w:pgMar w:top="1134" w:right="850" w:bottom="1134" w:left="1701" w:header="708" w:footer="708" w:gutter="0"/>
          <w:cols w:space="720"/>
        </w:sectPr>
      </w:pP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1. паспорт рабочей ПРОГРАММЫ </w:t>
      </w: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ПРОФЕССИОНАЛЬНОГО МОДУЛЯ</w:t>
      </w: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aps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ПМ.03 Заправка транспортных средств горючими и смазочными материалами</w:t>
      </w: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206100" w:rsidRPr="00206100" w:rsidRDefault="00206100" w:rsidP="00206100">
      <w:pPr>
        <w:widowControl w:val="0"/>
        <w:shd w:val="clear" w:color="auto" w:fill="FFFFFF"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206100">
        <w:rPr>
          <w:rFonts w:ascii="Times New Roman" w:eastAsia="Calibri" w:hAnsi="Times New Roman" w:cs="Times New Roman"/>
          <w:sz w:val="24"/>
        </w:rPr>
        <w:t>Рабочая программа профессионального модуля</w:t>
      </w:r>
      <w:r w:rsidRPr="00206100">
        <w:rPr>
          <w:rFonts w:ascii="Times New Roman" w:eastAsia="Calibri" w:hAnsi="Times New Roman" w:cs="Times New Roman"/>
          <w:caps/>
          <w:sz w:val="24"/>
        </w:rPr>
        <w:t xml:space="preserve"> </w:t>
      </w:r>
      <w:r w:rsidRPr="00206100">
        <w:rPr>
          <w:rFonts w:ascii="Times New Roman" w:eastAsia="Calibri" w:hAnsi="Times New Roman" w:cs="Times New Roman"/>
          <w:sz w:val="24"/>
        </w:rPr>
        <w:t>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СПО) 23.01.03 Автомеханик, утвержденного приказом Министерства образования и науки Российской Федерации 02.08.2013 N 701 (ред. от 09.04.2015), (Зарегистрировано в Минюсте России 20.08.2013 N 29498),</w:t>
      </w:r>
      <w:r w:rsidRPr="00206100">
        <w:rPr>
          <w:rFonts w:ascii="Times New Roman" w:eastAsia="Calibri" w:hAnsi="Times New Roman" w:cs="Times New Roman"/>
          <w:b/>
          <w:sz w:val="24"/>
        </w:rPr>
        <w:t xml:space="preserve"> </w:t>
      </w:r>
      <w:r w:rsidRPr="00206100">
        <w:rPr>
          <w:rFonts w:ascii="Times New Roman" w:eastAsia="Calibri" w:hAnsi="Times New Roman" w:cs="Times New Roman"/>
          <w:sz w:val="24"/>
        </w:rPr>
        <w:t xml:space="preserve">в части освоения вида деятельности (ВД): </w:t>
      </w:r>
      <w:r w:rsidRPr="00206100">
        <w:rPr>
          <w:rFonts w:ascii="Times New Roman" w:eastAsia="Calibri" w:hAnsi="Times New Roman" w:cs="Times New Roman"/>
          <w:b/>
          <w:sz w:val="24"/>
        </w:rPr>
        <w:t>Заправка транспортных средств горючими и смазочными материалами</w:t>
      </w:r>
      <w:r w:rsidRPr="00206100">
        <w:rPr>
          <w:rFonts w:ascii="Times New Roman" w:eastAsia="Calibri" w:hAnsi="Times New Roman" w:cs="Times New Roman"/>
          <w:sz w:val="24"/>
        </w:rPr>
        <w:t xml:space="preserve"> и соответствующих профессиональных компетенций (ПК):</w:t>
      </w:r>
    </w:p>
    <w:p w:rsidR="00206100" w:rsidRPr="00206100" w:rsidRDefault="00206100" w:rsidP="002061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5231"/>
      <w:r w:rsidRPr="00206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Производить заправку горючими и смазочными материалами транспортных средств на заправочных станциях.</w:t>
      </w:r>
    </w:p>
    <w:p w:rsidR="00206100" w:rsidRPr="00206100" w:rsidRDefault="00206100" w:rsidP="002061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5232"/>
      <w:bookmarkEnd w:id="1"/>
      <w:r w:rsidRPr="00206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Проводить технический осмотр и ремонт оборудования заправочных станций</w:t>
      </w:r>
    </w:p>
    <w:p w:rsidR="00206100" w:rsidRPr="00206100" w:rsidRDefault="00206100" w:rsidP="002061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5233"/>
      <w:bookmarkEnd w:id="2"/>
      <w:r w:rsidRPr="00206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Вести и оформлять учетно-отчетную и планирующую документацию.</w:t>
      </w:r>
    </w:p>
    <w:bookmarkEnd w:id="3"/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может быть использована</w:t>
      </w:r>
      <w:r w:rsidRPr="00206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6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профессиональном образовании и профессиональной подготовке в области транспорта при наличии среднего (полного) общего образования. Опыт работы не требуется.</w:t>
      </w: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профессионального модуля – требования к результатам освоения профессионального модуля.</w:t>
      </w: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206100" w:rsidRPr="00206100" w:rsidRDefault="00206100" w:rsidP="002061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6"/>
          <w:lang w:eastAsia="ru-RU"/>
        </w:rPr>
        <w:t>технического обслуживания и ремонта измерительной аппаратуры и приборов, оборудования заправочной станции;</w:t>
      </w:r>
    </w:p>
    <w:p w:rsidR="00206100" w:rsidRPr="00206100" w:rsidRDefault="00206100" w:rsidP="002061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6"/>
          <w:lang w:eastAsia="ru-RU"/>
        </w:rPr>
        <w:t>заправки транспортных средств горючими и смазочными материалами;</w:t>
      </w:r>
    </w:p>
    <w:p w:rsidR="00206100" w:rsidRPr="00206100" w:rsidRDefault="00206100" w:rsidP="002061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6"/>
          <w:lang w:eastAsia="ru-RU"/>
        </w:rPr>
        <w:t>перекачки топлива в резервуары;</w:t>
      </w:r>
    </w:p>
    <w:p w:rsidR="00206100" w:rsidRPr="00206100" w:rsidRDefault="00206100" w:rsidP="002061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6"/>
          <w:lang w:eastAsia="ru-RU"/>
        </w:rPr>
        <w:t>отпуска горючих и смазочных материалов;</w:t>
      </w:r>
    </w:p>
    <w:p w:rsidR="00206100" w:rsidRPr="00206100" w:rsidRDefault="00206100" w:rsidP="002061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6"/>
          <w:lang w:eastAsia="ru-RU"/>
        </w:rPr>
        <w:t>оформления учетно-отчетной документации и работы на кассовом аппарате</w:t>
      </w: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206100" w:rsidRPr="00206100" w:rsidRDefault="00206100" w:rsidP="00206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проводить текущий ремонт обслуживаемого оборудования;</w:t>
      </w:r>
    </w:p>
    <w:p w:rsidR="00206100" w:rsidRPr="00206100" w:rsidRDefault="00206100" w:rsidP="00206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производить пуск и остановку топливно-раздаточных колонок;</w:t>
      </w:r>
    </w:p>
    <w:p w:rsidR="00206100" w:rsidRPr="00206100" w:rsidRDefault="00206100" w:rsidP="00206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производить ручную заправку горючими и смазочными материалами транспортных и самоходных средств;</w:t>
      </w:r>
    </w:p>
    <w:p w:rsidR="00206100" w:rsidRPr="00206100" w:rsidRDefault="00206100" w:rsidP="00206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производить заправку газобаллонного оборудования транспортных средств;</w:t>
      </w:r>
    </w:p>
    <w:p w:rsidR="00206100" w:rsidRPr="00206100" w:rsidRDefault="00206100" w:rsidP="00206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производить заправку летательных аппаратов, судов и всевозможных установок;</w:t>
      </w:r>
    </w:p>
    <w:p w:rsidR="00206100" w:rsidRPr="00206100" w:rsidRDefault="00206100" w:rsidP="00206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6"/>
          <w:lang w:eastAsia="ru-RU"/>
        </w:rPr>
        <w:t>осуществлять транспортировку и хранение баллонов и сосудов со сжиженным газом;</w:t>
      </w:r>
    </w:p>
    <w:p w:rsidR="00206100" w:rsidRPr="00206100" w:rsidRDefault="00206100" w:rsidP="00206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6"/>
          <w:lang w:eastAsia="ru-RU"/>
        </w:rPr>
        <w:t>учитывать расход эксплуатационных материалов;</w:t>
      </w:r>
    </w:p>
    <w:p w:rsidR="00206100" w:rsidRPr="00206100" w:rsidRDefault="00206100" w:rsidP="00206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проверять и применять средства пожаротушения;</w:t>
      </w:r>
    </w:p>
    <w:p w:rsidR="00206100" w:rsidRPr="00206100" w:rsidRDefault="00206100" w:rsidP="00206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6"/>
          <w:lang w:eastAsia="ru-RU"/>
        </w:rPr>
        <w:t>вводить данные в персональную электронно-вычислительную машину</w:t>
      </w: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206100" w:rsidRPr="00206100" w:rsidRDefault="00206100" w:rsidP="00206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устройство и конструктивные особенности обслуживаемого заправочного </w:t>
      </w:r>
      <w:r w:rsidRPr="00206100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оборудования, контрольно-измерительных приборов и правила их безопасной эксплуатации;</w:t>
      </w:r>
    </w:p>
    <w:p w:rsidR="00206100" w:rsidRPr="00206100" w:rsidRDefault="00206100" w:rsidP="00206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6"/>
          <w:lang w:eastAsia="ru-RU"/>
        </w:rPr>
        <w:t>правила безопасности при эксплуатации заправочных станций сжиженного газа;</w:t>
      </w:r>
    </w:p>
    <w:p w:rsidR="00206100" w:rsidRPr="00206100" w:rsidRDefault="00206100" w:rsidP="00206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6"/>
          <w:lang w:eastAsia="ru-RU"/>
        </w:rPr>
        <w:t>правила эксплуатации резервуаров, технологических трубопроводов, топливораздаточного оборудования и электронно-автоматической системы управления;</w:t>
      </w:r>
    </w:p>
    <w:p w:rsidR="00206100" w:rsidRPr="00206100" w:rsidRDefault="00206100" w:rsidP="00206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6"/>
          <w:lang w:eastAsia="ru-RU"/>
        </w:rPr>
        <w:t>конструкцию и правила эксплуатации автоматизированной системы отпуска нефтепродуктов;</w:t>
      </w:r>
    </w:p>
    <w:p w:rsidR="00206100" w:rsidRPr="00206100" w:rsidRDefault="00206100" w:rsidP="00206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6"/>
          <w:lang w:eastAsia="ru-RU"/>
        </w:rPr>
        <w:t>правила проверки на точность и наладки узлов системы;</w:t>
      </w:r>
    </w:p>
    <w:p w:rsidR="00206100" w:rsidRPr="00206100" w:rsidRDefault="00206100" w:rsidP="00206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последовательность ведения процесса заправки транспортных средств</w:t>
      </w:r>
    </w:p>
    <w:p w:rsidR="00206100" w:rsidRPr="00206100" w:rsidRDefault="00206100" w:rsidP="00206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6"/>
          <w:lang w:eastAsia="ru-RU"/>
        </w:rPr>
        <w:t>порядок отпуска и оплаты нефтепродуктов по платежным документам</w:t>
      </w: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Количество часов на освоение рабочей программы профессионального модуля:</w:t>
      </w: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максимальной учебной нагрузки студента - 244 часа, включая:</w:t>
      </w:r>
    </w:p>
    <w:p w:rsidR="00206100" w:rsidRPr="00206100" w:rsidRDefault="00206100" w:rsidP="0020610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студента – 60 часов</w:t>
      </w:r>
    </w:p>
    <w:p w:rsidR="00206100" w:rsidRPr="00206100" w:rsidRDefault="00206100" w:rsidP="0020610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практики – 58 часов</w:t>
      </w:r>
    </w:p>
    <w:p w:rsidR="00206100" w:rsidRPr="00206100" w:rsidRDefault="00206100" w:rsidP="0020610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 – 96 часов</w:t>
      </w: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студента – 30 часов</w:t>
      </w:r>
    </w:p>
    <w:p w:rsidR="00206100" w:rsidRPr="00206100" w:rsidRDefault="00206100" w:rsidP="0020610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06100" w:rsidRPr="00206100" w:rsidRDefault="00206100" w:rsidP="002061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ru-RU"/>
        </w:rPr>
      </w:pPr>
      <w:r w:rsidRPr="00206100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ru-RU"/>
        </w:rPr>
        <w:t xml:space="preserve">2. результаты освоения ПРОФЕССИОНАЛЬНОГО МОДУЛЯ </w:t>
      </w: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профессионального модуля является овладение студентами видом деятельности (ВД)</w:t>
      </w:r>
      <w:r w:rsidRPr="00206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Заправка транспортных средств горючими и смазочными материалами</w:t>
      </w:r>
      <w:r w:rsidRPr="0020610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профессиональными (ПК) и общими (ОК) компетенциями</w:t>
      </w: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8007"/>
      </w:tblGrid>
      <w:tr w:rsidR="00206100" w:rsidRPr="00206100" w:rsidTr="00F674C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206100" w:rsidRPr="00206100" w:rsidTr="00F674C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заправку горючими и смазочными материалами транспортных средств на заправочных станциях.</w:t>
            </w:r>
          </w:p>
        </w:tc>
      </w:tr>
      <w:tr w:rsidR="00206100" w:rsidRPr="00206100" w:rsidTr="00F674CD">
        <w:trPr>
          <w:trHeight w:val="25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технический осмотр и ремонт оборудования заправочных станций</w:t>
            </w:r>
          </w:p>
        </w:tc>
      </w:tr>
      <w:tr w:rsidR="00206100" w:rsidRPr="00206100" w:rsidTr="00F674C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и оформлять учетно-отчетную и планирующую документацию</w:t>
            </w:r>
          </w:p>
        </w:tc>
      </w:tr>
      <w:tr w:rsidR="00206100" w:rsidRPr="00206100" w:rsidTr="00F674C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06100" w:rsidRPr="00206100" w:rsidTr="00F674C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исходя из цели и способов её достижения, определённых руководителем.</w:t>
            </w:r>
          </w:p>
        </w:tc>
      </w:tr>
      <w:tr w:rsidR="00206100" w:rsidRPr="00206100" w:rsidTr="00F674C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206100" w:rsidRPr="00206100" w:rsidTr="00F674C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206100" w:rsidRPr="00206100" w:rsidTr="00F674C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 – коммуникационные технологии в профессиональной деятельности.</w:t>
            </w:r>
          </w:p>
        </w:tc>
      </w:tr>
      <w:tr w:rsidR="00206100" w:rsidRPr="00206100" w:rsidTr="00F674C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206100" w:rsidRPr="00206100" w:rsidTr="00F674C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числе, с применением полученных профессиональных знаний (для юношей).</w:t>
            </w:r>
          </w:p>
        </w:tc>
      </w:tr>
    </w:tbl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6100" w:rsidRPr="00206100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</w:sectPr>
      </w:pP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СТРУКТУРА и содержание профессионального модуля</w:t>
      </w: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Тематический план профессионального модуля</w:t>
      </w: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5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3542"/>
        <w:gridCol w:w="1334"/>
        <w:gridCol w:w="1308"/>
        <w:gridCol w:w="1256"/>
        <w:gridCol w:w="1839"/>
        <w:gridCol w:w="1189"/>
        <w:gridCol w:w="1966"/>
      </w:tblGrid>
      <w:tr w:rsidR="00206100" w:rsidRPr="00206100" w:rsidTr="00F674CD">
        <w:trPr>
          <w:trHeight w:val="435"/>
        </w:trPr>
        <w:tc>
          <w:tcPr>
            <w:tcW w:w="693" w:type="pct"/>
            <w:vMerge w:val="restar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Коды</w:t>
            </w: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профессиональных</w:t>
            </w: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1227" w:type="pct"/>
            <w:vMerge w:val="restar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Всего часов</w:t>
            </w:r>
          </w:p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(макс. учебная нагрузка и практики)</w:t>
            </w:r>
          </w:p>
        </w:tc>
        <w:tc>
          <w:tcPr>
            <w:tcW w:w="1525" w:type="pct"/>
            <w:gridSpan w:val="3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93" w:type="pct"/>
            <w:gridSpan w:val="2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Практика</w:t>
            </w:r>
          </w:p>
        </w:tc>
      </w:tr>
      <w:tr w:rsidR="00206100" w:rsidRPr="00206100" w:rsidTr="00F674CD">
        <w:trPr>
          <w:trHeight w:val="435"/>
        </w:trPr>
        <w:tc>
          <w:tcPr>
            <w:tcW w:w="693" w:type="pct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</w:t>
            </w:r>
          </w:p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Учебная,</w:t>
            </w:r>
          </w:p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Производственная,</w:t>
            </w:r>
          </w:p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часов</w:t>
            </w:r>
          </w:p>
        </w:tc>
      </w:tr>
      <w:tr w:rsidR="00206100" w:rsidRPr="00206100" w:rsidTr="00F674CD">
        <w:trPr>
          <w:trHeight w:val="390"/>
        </w:trPr>
        <w:tc>
          <w:tcPr>
            <w:tcW w:w="693" w:type="pct"/>
            <w:vMerge/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</w:t>
            </w:r>
          </w:p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435" w:type="pct"/>
            <w:shd w:val="clear" w:color="auto" w:fill="auto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 ЛПЗ,</w:t>
            </w:r>
          </w:p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637" w:type="pct"/>
            <w:vMerge/>
            <w:shd w:val="clear" w:color="auto" w:fill="auto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c>
          <w:tcPr>
            <w:tcW w:w="693" w:type="pct"/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7" w:type="pct"/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pct"/>
            <w:shd w:val="clear" w:color="auto" w:fill="auto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shd w:val="clear" w:color="auto" w:fill="auto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" w:type="pct"/>
            <w:shd w:val="clear" w:color="auto" w:fill="auto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1" w:type="pct"/>
            <w:shd w:val="clear" w:color="auto" w:fill="auto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8</w:t>
            </w:r>
          </w:p>
        </w:tc>
      </w:tr>
      <w:tr w:rsidR="00206100" w:rsidRPr="00206100" w:rsidTr="00F674CD">
        <w:tc>
          <w:tcPr>
            <w:tcW w:w="693" w:type="pct"/>
            <w:vMerge w:val="restart"/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 3.1 – ПК 3.3</w:t>
            </w:r>
          </w:p>
        </w:tc>
        <w:tc>
          <w:tcPr>
            <w:tcW w:w="1227" w:type="pct"/>
            <w:shd w:val="clear" w:color="auto" w:fill="auto"/>
          </w:tcPr>
          <w:p w:rsidR="00206100" w:rsidRPr="00206100" w:rsidRDefault="00206100" w:rsidP="00206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aps/>
                <w:sz w:val="20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ПМ.03 Заправка транспортных средств горючими и смазочными материалами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c>
          <w:tcPr>
            <w:tcW w:w="693" w:type="pct"/>
            <w:vMerge/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МДК 03.01</w:t>
            </w:r>
          </w:p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Оборудование и эксплуатация заправочных станций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uppressAutoHyphens/>
              <w:spacing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c>
          <w:tcPr>
            <w:tcW w:w="693" w:type="pct"/>
            <w:vMerge/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МДК 03.02</w:t>
            </w:r>
          </w:p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Организация транспортировки, приема, хранения и отпуска нефтепродуктов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c>
          <w:tcPr>
            <w:tcW w:w="693" w:type="pct"/>
            <w:vMerge/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7" w:type="pct"/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c>
          <w:tcPr>
            <w:tcW w:w="693" w:type="pct"/>
            <w:vMerge/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7" w:type="pct"/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96</w:t>
            </w:r>
          </w:p>
        </w:tc>
      </w:tr>
      <w:tr w:rsidR="00206100" w:rsidRPr="00206100" w:rsidTr="00F674CD">
        <w:tc>
          <w:tcPr>
            <w:tcW w:w="693" w:type="pct"/>
            <w:shd w:val="clear" w:color="auto" w:fill="auto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27" w:type="pct"/>
            <w:shd w:val="clear" w:color="auto" w:fill="auto"/>
          </w:tcPr>
          <w:p w:rsidR="00206100" w:rsidRPr="00206100" w:rsidRDefault="00206100" w:rsidP="0020610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96</w:t>
            </w:r>
          </w:p>
        </w:tc>
      </w:tr>
    </w:tbl>
    <w:p w:rsidR="00206100" w:rsidRPr="00206100" w:rsidRDefault="00206100" w:rsidP="002061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459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206100">
        <w:rPr>
          <w:rFonts w:ascii="Times New Roman" w:eastAsia="Times New Roman" w:hAnsi="Times New Roman" w:cs="Times New Roman"/>
          <w:b/>
          <w:i/>
          <w:caps/>
          <w:sz w:val="24"/>
          <w:szCs w:val="24"/>
          <w:lang w:val="x-none" w:eastAsia="ru-RU"/>
        </w:rPr>
        <w:br w:type="page"/>
      </w:r>
      <w:r w:rsidRPr="00206100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ru-RU"/>
        </w:rPr>
        <w:lastRenderedPageBreak/>
        <w:t xml:space="preserve">3.2. </w:t>
      </w:r>
      <w:r w:rsidRPr="00206100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Содержание обучения по профессиональному модулю ПМ. 03</w:t>
      </w:r>
    </w:p>
    <w:p w:rsidR="00206100" w:rsidRPr="00206100" w:rsidRDefault="00206100" w:rsidP="002061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851"/>
        <w:gridCol w:w="142"/>
        <w:gridCol w:w="8788"/>
        <w:gridCol w:w="1134"/>
        <w:gridCol w:w="1417"/>
      </w:tblGrid>
      <w:tr w:rsidR="00206100" w:rsidRPr="00206100" w:rsidTr="00F674CD">
        <w:trPr>
          <w:trHeight w:val="650"/>
        </w:trPr>
        <w:tc>
          <w:tcPr>
            <w:tcW w:w="3085" w:type="dxa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разделов и тем</w:t>
            </w:r>
          </w:p>
        </w:tc>
        <w:tc>
          <w:tcPr>
            <w:tcW w:w="9781" w:type="dxa"/>
            <w:gridSpan w:val="3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1134" w:type="dxa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206100" w:rsidRPr="00206100" w:rsidTr="00F674CD">
        <w:tc>
          <w:tcPr>
            <w:tcW w:w="3085" w:type="dxa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1" w:type="dxa"/>
            <w:gridSpan w:val="3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06100" w:rsidRPr="00206100" w:rsidTr="00F674CD">
        <w:tc>
          <w:tcPr>
            <w:tcW w:w="12866" w:type="dxa"/>
            <w:gridSpan w:val="4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МДК 03.01</w:t>
            </w:r>
          </w:p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 и эксплуатация заправочных станций</w:t>
            </w:r>
          </w:p>
        </w:tc>
        <w:tc>
          <w:tcPr>
            <w:tcW w:w="1134" w:type="dxa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(30/15)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293"/>
        </w:trPr>
        <w:tc>
          <w:tcPr>
            <w:tcW w:w="3085" w:type="dxa"/>
            <w:vMerge w:val="restart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1.</w:t>
            </w:r>
          </w:p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 заправочных станций</w:t>
            </w:r>
          </w:p>
        </w:tc>
        <w:tc>
          <w:tcPr>
            <w:tcW w:w="9781" w:type="dxa"/>
            <w:gridSpan w:val="3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206100" w:rsidRPr="00206100" w:rsidRDefault="003112A5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06100"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06100" w:rsidRPr="00206100" w:rsidTr="00F674CD">
        <w:trPr>
          <w:trHeight w:val="139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8788" w:type="dxa"/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</w:t>
            </w:r>
          </w:p>
        </w:tc>
        <w:tc>
          <w:tcPr>
            <w:tcW w:w="1134" w:type="dxa"/>
            <w:vMerge w:val="restart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135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8788" w:type="dxa"/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АЗС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135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8788" w:type="dxa"/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АЗС. Охрана труда на АЗС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135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8788" w:type="dxa"/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автомобильного топлива 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135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8788" w:type="dxa"/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Топливо - раздаточные колонки – назначение, устройство, принцип работы, эксплуатация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135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8788" w:type="dxa"/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газозаправочная станция – АГЗС – назначение, устройство, требования к ней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135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8788" w:type="dxa"/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Передвижные заправочные станции – назначение, устройство, виды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135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8788" w:type="dxa"/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Топливные резервуары – назначение, виды, оборудование, безопасность обслуживания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135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8788" w:type="dxa"/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Контрольно–измерительные приборы – классификация, назначение, принцип работы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135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88" w:type="dxa"/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Кассовые аппараты на АЗС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135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88" w:type="dxa"/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Пожаровзрывобезопасность АЗС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263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169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21-22</w:t>
            </w:r>
          </w:p>
        </w:tc>
        <w:tc>
          <w:tcPr>
            <w:tcW w:w="8788" w:type="dxa"/>
          </w:tcPr>
          <w:p w:rsidR="00206100" w:rsidRPr="00206100" w:rsidRDefault="00206100" w:rsidP="002061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МРК – виды, устройство, принцип работы</w:t>
            </w:r>
          </w:p>
        </w:tc>
        <w:tc>
          <w:tcPr>
            <w:tcW w:w="1134" w:type="dxa"/>
            <w:vMerge w:val="restart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169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23-24</w:t>
            </w:r>
          </w:p>
        </w:tc>
        <w:tc>
          <w:tcPr>
            <w:tcW w:w="8788" w:type="dxa"/>
          </w:tcPr>
          <w:p w:rsidR="00206100" w:rsidRPr="00206100" w:rsidRDefault="00206100" w:rsidP="002061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Контрольно-измерительные приборы АЗС – виды, область применения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169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88" w:type="dxa"/>
          </w:tcPr>
          <w:p w:rsidR="00206100" w:rsidRPr="00206100" w:rsidRDefault="00206100" w:rsidP="002061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неисправности ТРК и МРК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288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студентов: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233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206100" w:rsidRPr="00206100" w:rsidRDefault="00206100" w:rsidP="00206100">
            <w:pPr>
              <w:numPr>
                <w:ilvl w:val="0"/>
                <w:numId w:val="6"/>
              </w:numPr>
              <w:tabs>
                <w:tab w:val="left" w:pos="317"/>
                <w:tab w:val="left" w:pos="355"/>
                <w:tab w:val="left" w:pos="497"/>
                <w:tab w:val="left" w:pos="5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061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Презентация, сообщение или конспект «Особенности планировки АЗС» - 2 ч.</w:t>
            </w:r>
          </w:p>
          <w:p w:rsidR="00206100" w:rsidRPr="00206100" w:rsidRDefault="00206100" w:rsidP="00206100">
            <w:pPr>
              <w:numPr>
                <w:ilvl w:val="0"/>
                <w:numId w:val="6"/>
              </w:numPr>
              <w:tabs>
                <w:tab w:val="left" w:pos="317"/>
                <w:tab w:val="left" w:pos="355"/>
                <w:tab w:val="left" w:pos="497"/>
                <w:tab w:val="left" w:pos="5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061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Презентация, сообщение или конспект «Альтернативные виды топлива» - 2 ч.</w:t>
            </w:r>
          </w:p>
          <w:p w:rsidR="00206100" w:rsidRPr="00206100" w:rsidRDefault="00206100" w:rsidP="00206100">
            <w:pPr>
              <w:numPr>
                <w:ilvl w:val="0"/>
                <w:numId w:val="6"/>
              </w:numPr>
              <w:tabs>
                <w:tab w:val="left" w:pos="317"/>
                <w:tab w:val="left" w:pos="355"/>
                <w:tab w:val="left" w:pos="497"/>
                <w:tab w:val="left" w:pos="5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061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Презентация, сообщение или конспект «Назначение и устройство масло - раздаточных колонок» - 2 ч.</w:t>
            </w:r>
          </w:p>
          <w:p w:rsidR="00206100" w:rsidRPr="00206100" w:rsidRDefault="00206100" w:rsidP="00206100">
            <w:pPr>
              <w:numPr>
                <w:ilvl w:val="0"/>
                <w:numId w:val="6"/>
              </w:numPr>
              <w:tabs>
                <w:tab w:val="left" w:pos="317"/>
                <w:tab w:val="left" w:pos="355"/>
                <w:tab w:val="left" w:pos="497"/>
                <w:tab w:val="left" w:pos="5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061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Презентация, сообщение или конспект «Устройство двустенных резервуаров» - 2 ч.</w:t>
            </w:r>
          </w:p>
          <w:p w:rsidR="00206100" w:rsidRPr="00206100" w:rsidRDefault="00206100" w:rsidP="00206100">
            <w:pPr>
              <w:numPr>
                <w:ilvl w:val="0"/>
                <w:numId w:val="6"/>
              </w:numPr>
              <w:tabs>
                <w:tab w:val="left" w:pos="317"/>
                <w:tab w:val="left" w:pos="355"/>
                <w:tab w:val="left" w:pos="497"/>
                <w:tab w:val="left" w:pos="5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отчетов по практическим работам – 1,5 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291"/>
        </w:trPr>
        <w:tc>
          <w:tcPr>
            <w:tcW w:w="3085" w:type="dxa"/>
            <w:vMerge w:val="restart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</w:t>
            </w:r>
          </w:p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Эксплуатация заправочных станций</w:t>
            </w: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206100" w:rsidRPr="00206100" w:rsidRDefault="003112A5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267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27-30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оборудования АЗС – общие положения</w:t>
            </w:r>
          </w:p>
        </w:tc>
        <w:tc>
          <w:tcPr>
            <w:tcW w:w="1134" w:type="dxa"/>
            <w:vMerge w:val="restart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06100" w:rsidRPr="00206100" w:rsidTr="00F674CD">
        <w:trPr>
          <w:trHeight w:val="284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31-33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оборудования ТРК и МРК – виды и содержание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275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34-36</w:t>
            </w:r>
          </w:p>
        </w:tc>
        <w:tc>
          <w:tcPr>
            <w:tcW w:w="8930" w:type="dxa"/>
            <w:gridSpan w:val="2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поверки измерительных приборов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275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37-38</w:t>
            </w:r>
          </w:p>
        </w:tc>
        <w:tc>
          <w:tcPr>
            <w:tcW w:w="8930" w:type="dxa"/>
            <w:gridSpan w:val="2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безопасности при эксплуатации ТРК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275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39-41</w:t>
            </w:r>
          </w:p>
        </w:tc>
        <w:tc>
          <w:tcPr>
            <w:tcW w:w="8930" w:type="dxa"/>
            <w:gridSpan w:val="2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Правила безопасности при эксплуатации КИП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274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3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134" w:type="dxa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263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42-43</w:t>
            </w:r>
          </w:p>
        </w:tc>
        <w:tc>
          <w:tcPr>
            <w:tcW w:w="8930" w:type="dxa"/>
            <w:gridSpan w:val="2"/>
          </w:tcPr>
          <w:p w:rsidR="00206100" w:rsidRPr="00206100" w:rsidRDefault="00206100" w:rsidP="002061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Ежедневное ТО оборудования ЗС</w:t>
            </w:r>
          </w:p>
        </w:tc>
        <w:tc>
          <w:tcPr>
            <w:tcW w:w="1134" w:type="dxa"/>
            <w:vMerge w:val="restart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263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44-45</w:t>
            </w:r>
          </w:p>
        </w:tc>
        <w:tc>
          <w:tcPr>
            <w:tcW w:w="8930" w:type="dxa"/>
            <w:gridSpan w:val="2"/>
          </w:tcPr>
          <w:p w:rsidR="00206100" w:rsidRPr="00206100" w:rsidRDefault="00206100" w:rsidP="002061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Периодическое ТО оборудования ЗС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240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30" w:type="dxa"/>
            <w:gridSpan w:val="2"/>
          </w:tcPr>
          <w:p w:rsidR="00206100" w:rsidRPr="00206100" w:rsidRDefault="00206100" w:rsidP="002061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и применение средств пожаротушения 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226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3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студентов</w:t>
            </w:r>
          </w:p>
        </w:tc>
        <w:tc>
          <w:tcPr>
            <w:tcW w:w="1134" w:type="dxa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240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206100" w:rsidRPr="00206100" w:rsidRDefault="00206100" w:rsidP="00206100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Презентация, сообщение или конспект «Правила безопасности при эксплуатации МРК» - 2 ч.</w:t>
            </w:r>
          </w:p>
          <w:p w:rsidR="00206100" w:rsidRPr="00206100" w:rsidRDefault="00206100" w:rsidP="00206100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Оформление отчетов по практическим работам – 1,5 ч.</w:t>
            </w:r>
          </w:p>
          <w:p w:rsidR="00206100" w:rsidRPr="00206100" w:rsidRDefault="00206100" w:rsidP="00206100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дифференцированному зачету – 3 ч.</w:t>
            </w:r>
          </w:p>
        </w:tc>
        <w:tc>
          <w:tcPr>
            <w:tcW w:w="1134" w:type="dxa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332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930" w:type="dxa"/>
            <w:gridSpan w:val="2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1134" w:type="dxa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155"/>
        </w:trPr>
        <w:tc>
          <w:tcPr>
            <w:tcW w:w="12866" w:type="dxa"/>
            <w:gridSpan w:val="4"/>
            <w:tcBorders>
              <w:top w:val="nil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  <w:r w:rsidRPr="002061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МДК 03.01</w:t>
            </w:r>
          </w:p>
        </w:tc>
        <w:tc>
          <w:tcPr>
            <w:tcW w:w="1134" w:type="dxa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155"/>
        </w:trPr>
        <w:tc>
          <w:tcPr>
            <w:tcW w:w="12866" w:type="dxa"/>
            <w:gridSpan w:val="4"/>
            <w:tcBorders>
              <w:top w:val="nil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МДК 03.02</w:t>
            </w:r>
          </w:p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транспортировки, приема, хранения и отпуска нефтепродуктов</w:t>
            </w:r>
          </w:p>
        </w:tc>
        <w:tc>
          <w:tcPr>
            <w:tcW w:w="1134" w:type="dxa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(30/15)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249"/>
        </w:trPr>
        <w:tc>
          <w:tcPr>
            <w:tcW w:w="3085" w:type="dxa"/>
            <w:vMerge w:val="restart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1. </w:t>
            </w:r>
          </w:p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транспортировки, приема, хранения и отпуска нефтепродуктов</w:t>
            </w: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6100" w:rsidRPr="00206100" w:rsidRDefault="003112A5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309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Оформление заявок на доставку топливо-смазочных материалов. </w:t>
            </w:r>
          </w:p>
        </w:tc>
        <w:tc>
          <w:tcPr>
            <w:tcW w:w="1134" w:type="dxa"/>
            <w:vMerge w:val="restart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06100" w:rsidRPr="00206100" w:rsidTr="00F674CD">
        <w:trPr>
          <w:trHeight w:val="309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3-5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транспортировки нефтепродуктов и газового топлива. 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309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6-8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учет топливо-смазочных материалов.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309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Перекачка топлива в резервуары. Правила перекачки, порядок перекачки. Безопасность труда.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309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Последовательность ведения процесса заправки транспортных средств:</w:t>
            </w: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заправка транспортных средств топливо-смазочными материалами, правила заправки, порядок заправки; пожаровзрывобезопасность; безопасность труда.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309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15-17</w:t>
            </w:r>
          </w:p>
          <w:p w:rsidR="00206100" w:rsidRPr="00206100" w:rsidRDefault="00206100" w:rsidP="00206100">
            <w:pPr>
              <w:shd w:val="clear" w:color="auto" w:fill="FFFFFF"/>
              <w:spacing w:after="0" w:line="276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 пульте дистанционного управления, работа на кассовом аппарате.</w:t>
            </w:r>
            <w:r w:rsidRPr="002061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309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18-20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Порядок отпуска и оплаты нефтепродуктов по</w:t>
            </w: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платежным документам. 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309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21-23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Учетно-отчетная и планирующая документация.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309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24-26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расхода эксплуатационных материалов 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309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Практические работы </w:t>
            </w:r>
          </w:p>
        </w:tc>
        <w:tc>
          <w:tcPr>
            <w:tcW w:w="1134" w:type="dxa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309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27-30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заявок на доставку топливо-смазочных материалов</w:t>
            </w:r>
          </w:p>
        </w:tc>
        <w:tc>
          <w:tcPr>
            <w:tcW w:w="1134" w:type="dxa"/>
            <w:vMerge w:val="restart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309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31-32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Порядок приема и учета топливо-смазочных материалов.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309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33-34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Порядок отпуска и оплаты нефтепродуктов по</w:t>
            </w: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платежным документам.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309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35-36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учетно-отчетной и планирующей документация.</w:t>
            </w:r>
          </w:p>
        </w:tc>
        <w:tc>
          <w:tcPr>
            <w:tcW w:w="1134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237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181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06100" w:rsidRPr="00206100" w:rsidRDefault="00206100" w:rsidP="00206100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Презентация, конспект или сообщение «Виды товарно-транспортной накладной» - 2 ч.</w:t>
            </w:r>
          </w:p>
          <w:p w:rsidR="00206100" w:rsidRPr="00206100" w:rsidRDefault="00206100" w:rsidP="00206100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Презентация, конспект или сообщение «Особенности и требования к автомобильному транспорту, применяемому для транспортировки НП и газового топлива» - 3 ч.</w:t>
            </w:r>
          </w:p>
          <w:p w:rsidR="00206100" w:rsidRPr="00206100" w:rsidRDefault="00206100" w:rsidP="00206100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Презентация, конспект или сообщение «Контроль качества НП при приеме» - 2 ч.</w:t>
            </w:r>
          </w:p>
          <w:p w:rsidR="00206100" w:rsidRPr="00206100" w:rsidRDefault="00206100" w:rsidP="00206100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Презентация, конспект или сообщение «Количественный учет НП» - 2 ч.</w:t>
            </w:r>
          </w:p>
          <w:p w:rsidR="00206100" w:rsidRPr="00206100" w:rsidRDefault="00206100" w:rsidP="00206100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Презентация, конспект или сообщение «Виды ККМ.  Касса - онлайн» - 3 ч. </w:t>
            </w:r>
          </w:p>
          <w:p w:rsidR="00206100" w:rsidRPr="00206100" w:rsidRDefault="00206100" w:rsidP="00206100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Презентация, конспект или сообщение «Передача смены. Сменный отчет» - 2 ч.</w:t>
            </w:r>
          </w:p>
          <w:p w:rsidR="00206100" w:rsidRPr="00206100" w:rsidRDefault="00206100" w:rsidP="00206100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Оформление отчетов по практическим работам – 3 ч.</w:t>
            </w:r>
          </w:p>
          <w:p w:rsidR="00206100" w:rsidRPr="00206100" w:rsidRDefault="00206100" w:rsidP="00206100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дифференцированному зачету – 2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157"/>
        </w:trPr>
        <w:tc>
          <w:tcPr>
            <w:tcW w:w="3085" w:type="dxa"/>
            <w:vMerge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157"/>
        </w:trPr>
        <w:tc>
          <w:tcPr>
            <w:tcW w:w="12866" w:type="dxa"/>
            <w:gridSpan w:val="4"/>
            <w:tcBorders>
              <w:right w:val="single" w:sz="4" w:space="0" w:color="auto"/>
            </w:tcBorders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  <w:r w:rsidRPr="002061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МДК 03.02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157"/>
        </w:trPr>
        <w:tc>
          <w:tcPr>
            <w:tcW w:w="1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Учебная практика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58 </w:t>
            </w:r>
          </w:p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(30/28)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1829"/>
        </w:trPr>
        <w:tc>
          <w:tcPr>
            <w:tcW w:w="1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работ:</w:t>
            </w:r>
          </w:p>
          <w:p w:rsidR="00206100" w:rsidRPr="00206100" w:rsidRDefault="00206100" w:rsidP="002061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заправочных станций – топливораздаточные колонки, назначение, устройство, принцип действия. Основные неисправности. Ежедневное техническое обслуживание оборудования.</w:t>
            </w:r>
          </w:p>
          <w:p w:rsidR="00206100" w:rsidRPr="00206100" w:rsidRDefault="00206100" w:rsidP="002061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 – измерительные приборы – назначение, устройство, принцип работы и конструктивные особенности. Использование контрольно-измерительных приборов.</w:t>
            </w:r>
          </w:p>
          <w:p w:rsidR="00206100" w:rsidRPr="00206100" w:rsidRDefault="00206100" w:rsidP="002061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Периодическое техническое обслуживание оборудования</w:t>
            </w:r>
          </w:p>
          <w:p w:rsidR="00206100" w:rsidRPr="00206100" w:rsidRDefault="00206100" w:rsidP="002061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средств пожаротушения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694"/>
        </w:trPr>
        <w:tc>
          <w:tcPr>
            <w:tcW w:w="1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00" w:rsidRPr="00206100" w:rsidRDefault="00206100" w:rsidP="0020610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сроков поверки контрольно-измерительных приборов и аппаратов</w:t>
            </w:r>
          </w:p>
          <w:p w:rsidR="00206100" w:rsidRPr="00206100" w:rsidRDefault="00206100" w:rsidP="0020610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заявок на доставку ГСМ</w:t>
            </w:r>
          </w:p>
          <w:p w:rsidR="00206100" w:rsidRPr="00206100" w:rsidRDefault="00206100" w:rsidP="0020610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учет ГСМ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157"/>
        </w:trPr>
        <w:tc>
          <w:tcPr>
            <w:tcW w:w="1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6100" w:rsidRPr="00206100" w:rsidTr="00F674CD">
        <w:trPr>
          <w:trHeight w:val="157"/>
        </w:trPr>
        <w:tc>
          <w:tcPr>
            <w:tcW w:w="1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работ:</w:t>
            </w:r>
          </w:p>
          <w:p w:rsidR="00206100" w:rsidRPr="00206100" w:rsidRDefault="00206100" w:rsidP="00206100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АЗС, требованиями безопасности труда и пожарной безопасности</w:t>
            </w:r>
          </w:p>
          <w:p w:rsidR="00206100" w:rsidRPr="00206100" w:rsidRDefault="00206100" w:rsidP="00206100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Тарировка ТРК</w:t>
            </w:r>
          </w:p>
          <w:p w:rsidR="00206100" w:rsidRPr="00206100" w:rsidRDefault="00206100" w:rsidP="00206100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монтаже трубопроводов АЗС</w:t>
            </w:r>
          </w:p>
          <w:p w:rsidR="00206100" w:rsidRPr="00206100" w:rsidRDefault="00206100" w:rsidP="00206100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резервуаров</w:t>
            </w:r>
          </w:p>
          <w:p w:rsidR="00206100" w:rsidRPr="00206100" w:rsidRDefault="00206100" w:rsidP="00206100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обслуживании электрооборудования АЗС</w:t>
            </w:r>
          </w:p>
          <w:p w:rsidR="00206100" w:rsidRPr="00206100" w:rsidRDefault="00206100" w:rsidP="00206100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Ежедневное техническое обслуживание оборудования АЗС</w:t>
            </w:r>
          </w:p>
          <w:p w:rsidR="00206100" w:rsidRPr="00206100" w:rsidRDefault="00206100" w:rsidP="00206100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Периодическое техническое обслуживание оборудования АЗС</w:t>
            </w:r>
          </w:p>
          <w:p w:rsidR="00206100" w:rsidRPr="00206100" w:rsidRDefault="00206100" w:rsidP="00206100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 ремонт оборудования АЗС – оборудования ТРК, резервуаров.</w:t>
            </w:r>
          </w:p>
          <w:p w:rsidR="00206100" w:rsidRPr="00206100" w:rsidRDefault="00206100" w:rsidP="00206100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отпуск жидкого топлива</w:t>
            </w:r>
          </w:p>
          <w:p w:rsidR="00206100" w:rsidRPr="00206100" w:rsidRDefault="00206100" w:rsidP="00206100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отпуск газового топлива</w:t>
            </w:r>
          </w:p>
          <w:p w:rsidR="00206100" w:rsidRPr="00206100" w:rsidRDefault="00206100" w:rsidP="00206100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Градуировка резервуаров и измерение объема топлива</w:t>
            </w:r>
          </w:p>
          <w:p w:rsidR="00206100" w:rsidRPr="00206100" w:rsidRDefault="00206100" w:rsidP="00206100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хранения и отпуска расфасованных нефтепродуктов</w:t>
            </w:r>
          </w:p>
          <w:p w:rsidR="00206100" w:rsidRPr="00206100" w:rsidRDefault="00206100" w:rsidP="00206100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технических измерений</w:t>
            </w:r>
          </w:p>
          <w:p w:rsidR="00206100" w:rsidRPr="00206100" w:rsidRDefault="00206100" w:rsidP="00206100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качества НП</w:t>
            </w:r>
          </w:p>
          <w:p w:rsidR="00206100" w:rsidRPr="00206100" w:rsidRDefault="00206100" w:rsidP="00206100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Диагностирование приборов и оборудования</w:t>
            </w:r>
          </w:p>
          <w:p w:rsidR="00206100" w:rsidRPr="00206100" w:rsidRDefault="00206100" w:rsidP="00206100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Разборка, обслуживание и сборка узлов ТРК</w:t>
            </w:r>
          </w:p>
          <w:p w:rsidR="00206100" w:rsidRPr="00206100" w:rsidRDefault="00206100" w:rsidP="00206100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оборудования АГЗС</w:t>
            </w:r>
          </w:p>
          <w:p w:rsidR="00206100" w:rsidRPr="00206100" w:rsidRDefault="00206100" w:rsidP="00206100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учетно – отчетной документации АЗС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206100" w:rsidRPr="00206100" w:rsidRDefault="00206100" w:rsidP="002061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206100" w:rsidRPr="00206100" w:rsidRDefault="00206100" w:rsidP="002061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206100" w:rsidRPr="00206100" w:rsidRDefault="00206100" w:rsidP="002061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206100" w:rsidRPr="00206100" w:rsidRDefault="00206100" w:rsidP="002061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206100" w:rsidRPr="00206100" w:rsidSect="005A393E">
          <w:footerReference w:type="even" r:id="rId10"/>
          <w:footerReference w:type="default" r:id="rId11"/>
          <w:pgSz w:w="16838" w:h="11906" w:orient="landscape"/>
          <w:pgMar w:top="851" w:right="1134" w:bottom="1701" w:left="1134" w:header="709" w:footer="709" w:gutter="0"/>
          <w:cols w:space="720"/>
          <w:docGrid w:linePitch="326"/>
        </w:sectPr>
      </w:pPr>
    </w:p>
    <w:p w:rsidR="00206100" w:rsidRPr="00206100" w:rsidRDefault="00206100" w:rsidP="002061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ru-RU"/>
        </w:rPr>
      </w:pPr>
      <w:r w:rsidRPr="00206100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ru-RU"/>
        </w:rPr>
        <w:lastRenderedPageBreak/>
        <w:t>4. условия реализации ПРОФЕССИОНАЛЬНОГО МОДУЛЯ</w:t>
      </w:r>
    </w:p>
    <w:p w:rsidR="00206100" w:rsidRPr="00206100" w:rsidRDefault="00206100" w:rsidP="002061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206100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4.1. </w:t>
      </w:r>
      <w:r w:rsidRPr="0020610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Требования к минимальному материально-техническому обеспечению</w:t>
      </w: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модуля имеется в наличие </w:t>
      </w:r>
      <w:r w:rsidRPr="0020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учебный кабинет </w:t>
      </w: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206100" w:rsidRPr="00206100" w:rsidRDefault="00206100" w:rsidP="0020610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посадочные места по количеству обучающихся - 30;</w:t>
      </w:r>
    </w:p>
    <w:p w:rsidR="00206100" w:rsidRPr="00206100" w:rsidRDefault="00206100" w:rsidP="0020610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макет ТРК (располагается в мастерской)</w:t>
      </w: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206100" w:rsidRPr="00206100" w:rsidRDefault="00206100" w:rsidP="00206100">
      <w:pPr>
        <w:numPr>
          <w:ilvl w:val="0"/>
          <w:numId w:val="12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 с мультимедиа проектором</w:t>
      </w: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100" w:rsidRPr="00206100" w:rsidRDefault="00206100" w:rsidP="002061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206100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4.2. Информационное обеспечение обучения</w:t>
      </w: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Pr="0020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литература</w:t>
      </w:r>
      <w:r w:rsidRPr="002061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6100" w:rsidRPr="00206100" w:rsidRDefault="00206100" w:rsidP="00206100">
      <w:pPr>
        <w:numPr>
          <w:ilvl w:val="0"/>
          <w:numId w:val="18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Волгушев А.Н., Сафонов А.С., Ушаков А.И. Автозаправочные станции. Оборудование. Эксплуатация.</w:t>
      </w:r>
      <w:r w:rsidRPr="0020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061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М.:</w:t>
      </w:r>
      <w:r w:rsidRPr="0020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ДНК, 2001. – 176 с. (в электронном виде)</w:t>
      </w:r>
      <w:r w:rsidRPr="00206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литература:</w:t>
      </w:r>
    </w:p>
    <w:p w:rsidR="00206100" w:rsidRPr="00206100" w:rsidRDefault="00206100" w:rsidP="00206100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Коршак А.А., Коробков Г.Е., Муфтахов Е.М. Нефтебазы и АЗС</w:t>
      </w:r>
      <w:r w:rsidRPr="0020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061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пособие, Уфа: ДизайнПолиграфСервис, 2006 – 416 с. (в электронном виде)</w:t>
      </w: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Интернет-ресурсы:</w:t>
      </w:r>
    </w:p>
    <w:p w:rsidR="00206100" w:rsidRPr="00206100" w:rsidRDefault="003D43A7" w:rsidP="00206100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2" w:history="1">
        <w:r w:rsidR="00206100" w:rsidRPr="0020610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http://aquagroup.ru/normdocs/9109</w:t>
        </w:r>
      </w:hyperlink>
      <w:r w:rsidR="00206100" w:rsidRPr="0020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правила технической эксплуатации АЗС</w:t>
      </w:r>
    </w:p>
    <w:p w:rsidR="00206100" w:rsidRPr="00206100" w:rsidRDefault="003D43A7" w:rsidP="00206100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3" w:history="1">
        <w:r w:rsidR="00206100" w:rsidRPr="0020610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https://www.personalazs.ru/</w:t>
        </w:r>
      </w:hyperlink>
      <w:r w:rsidR="00206100" w:rsidRPr="0020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Персональная АЗС</w:t>
      </w:r>
    </w:p>
    <w:p w:rsidR="00206100" w:rsidRPr="00206100" w:rsidRDefault="00206100" w:rsidP="00206100">
      <w:pPr>
        <w:tabs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206100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4.3. Общие требования к организации образовательного процесса</w:t>
      </w:r>
    </w:p>
    <w:p w:rsidR="00206100" w:rsidRPr="00206100" w:rsidRDefault="00206100" w:rsidP="002061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Занятия проводятся в соответствии с ФГОС СПО по профессии </w:t>
      </w:r>
      <w:r w:rsidRPr="00206100">
        <w:rPr>
          <w:rFonts w:ascii="Times New Roman" w:eastAsia="Times New Roman" w:hAnsi="Times New Roman" w:cs="Times New Roman"/>
          <w:sz w:val="24"/>
          <w:szCs w:val="24"/>
          <w:lang w:eastAsia="ru-RU"/>
        </w:rPr>
        <w:t>23.01.03</w:t>
      </w:r>
      <w:r w:rsidRPr="00206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20610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Автомеханик.</w:t>
      </w: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Практические занятия профессионального модуля проводятся в подгруппах, если наполняемость каждой составляет не менее 13 человек.</w:t>
      </w: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6100" w:rsidRPr="00206100" w:rsidRDefault="00206100" w:rsidP="00206100">
      <w:pPr>
        <w:keepNext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206100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Кадровое обеспечение образовательного процесса</w:t>
      </w:r>
    </w:p>
    <w:p w:rsidR="00206100" w:rsidRPr="00206100" w:rsidRDefault="00206100" w:rsidP="00206100">
      <w:pPr>
        <w:spacing w:after="0" w:line="276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курсу: наличие </w:t>
      </w:r>
      <w:r w:rsidRPr="002061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или среднего профессионального образования, соответствующего профилю модуля.</w:t>
      </w: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Преподаватели и мастера производственного обучения должны проходить стажировку в профильных организациях не реже 1 раза в 3 года.</w:t>
      </w: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Инженерно-педагогический состав: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</w:t>
      </w:r>
    </w:p>
    <w:p w:rsidR="00206100" w:rsidRPr="00206100" w:rsidRDefault="00206100" w:rsidP="002061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206100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x-none" w:eastAsia="ru-RU"/>
        </w:rPr>
        <w:t xml:space="preserve">       </w:t>
      </w:r>
    </w:p>
    <w:p w:rsidR="00206100" w:rsidRPr="00206100" w:rsidRDefault="00206100" w:rsidP="002061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ru-RU"/>
        </w:rPr>
      </w:pPr>
      <w:r w:rsidRPr="00206100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ru-RU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206100" w:rsidRPr="00206100" w:rsidRDefault="00206100" w:rsidP="0020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3960"/>
        <w:gridCol w:w="2623"/>
      </w:tblGrid>
      <w:tr w:rsidR="00206100" w:rsidRPr="00206100" w:rsidTr="00F674CD"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206100" w:rsidRPr="00206100" w:rsidTr="00F674CD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заправку горючими и смазочными материалами транспортных средств на заправочных станциях.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осуществлять процесс заправки в правильной технологической последовательности с соблюдением правил техники безопасности и пожарной безопасности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autoSpaceDE w:val="0"/>
              <w:autoSpaceDN w:val="0"/>
              <w:adjustRightInd w:val="0"/>
              <w:spacing w:after="0" w:line="276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в ходе УП и ПП </w:t>
            </w:r>
          </w:p>
          <w:p w:rsidR="00206100" w:rsidRPr="00206100" w:rsidRDefault="00206100" w:rsidP="00206100">
            <w:pPr>
              <w:autoSpaceDE w:val="0"/>
              <w:autoSpaceDN w:val="0"/>
              <w:adjustRightInd w:val="0"/>
              <w:spacing w:after="0" w:line="276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  <w:p w:rsidR="00206100" w:rsidRPr="00206100" w:rsidRDefault="00206100" w:rsidP="00206100">
            <w:pPr>
              <w:autoSpaceDE w:val="0"/>
              <w:autoSpaceDN w:val="0"/>
              <w:adjustRightInd w:val="0"/>
              <w:spacing w:after="0" w:line="276" w:lineRule="auto"/>
              <w:ind w:firstLine="2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6100" w:rsidRPr="00206100" w:rsidTr="00F674CD">
        <w:trPr>
          <w:trHeight w:val="253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технический осмотр и ремонт оборудования заправочных станций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 и ремонта оборудования ЗС в соответствии с регламентом, правилами и с соблюдением мер техники безопасности и пожарной безопасности. Знание устройства и принципа работы оборудования и его конструктивных узлов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autoSpaceDE w:val="0"/>
              <w:autoSpaceDN w:val="0"/>
              <w:adjustRightInd w:val="0"/>
              <w:spacing w:after="0" w:line="276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в ходе УП и ПП </w:t>
            </w:r>
          </w:p>
          <w:p w:rsidR="00206100" w:rsidRPr="00206100" w:rsidRDefault="00206100" w:rsidP="00206100">
            <w:pPr>
              <w:autoSpaceDE w:val="0"/>
              <w:autoSpaceDN w:val="0"/>
              <w:adjustRightInd w:val="0"/>
              <w:spacing w:after="0" w:line="276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  <w:p w:rsidR="00206100" w:rsidRPr="00206100" w:rsidRDefault="00206100" w:rsidP="00206100">
            <w:pPr>
              <w:autoSpaceDE w:val="0"/>
              <w:autoSpaceDN w:val="0"/>
              <w:adjustRightInd w:val="0"/>
              <w:spacing w:after="0" w:line="276" w:lineRule="auto"/>
              <w:ind w:firstLine="2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6100" w:rsidRPr="00206100" w:rsidTr="00F674CD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и оформлять учетно-отчетную и планирующую документацию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учетно-отчетной и планирующей документации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autoSpaceDE w:val="0"/>
              <w:autoSpaceDN w:val="0"/>
              <w:adjustRightInd w:val="0"/>
              <w:spacing w:after="0" w:line="276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в ходе УП и ПП </w:t>
            </w:r>
          </w:p>
          <w:p w:rsidR="00206100" w:rsidRPr="00206100" w:rsidRDefault="00206100" w:rsidP="00206100">
            <w:pPr>
              <w:autoSpaceDE w:val="0"/>
              <w:autoSpaceDN w:val="0"/>
              <w:adjustRightInd w:val="0"/>
              <w:spacing w:after="0" w:line="276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  <w:p w:rsidR="00206100" w:rsidRPr="00206100" w:rsidRDefault="00206100" w:rsidP="00206100">
            <w:pPr>
              <w:autoSpaceDE w:val="0"/>
              <w:autoSpaceDN w:val="0"/>
              <w:adjustRightInd w:val="0"/>
              <w:spacing w:after="0" w:line="276" w:lineRule="auto"/>
              <w:ind w:firstLine="2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00" w:rsidRPr="00206100" w:rsidRDefault="00206100" w:rsidP="00206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969"/>
        <w:gridCol w:w="2776"/>
      </w:tblGrid>
      <w:tr w:rsidR="00206100" w:rsidRPr="00206100" w:rsidTr="00F674CD"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</w:t>
            </w:r>
          </w:p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</w:t>
            </w:r>
          </w:p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оценки результата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</w:t>
            </w:r>
          </w:p>
          <w:p w:rsidR="00206100" w:rsidRPr="00206100" w:rsidRDefault="00206100" w:rsidP="002061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контроля и оценки </w:t>
            </w:r>
          </w:p>
        </w:tc>
      </w:tr>
      <w:tr w:rsidR="00206100" w:rsidRPr="00206100" w:rsidTr="00F674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интереса к будущей профессии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в ходе УП и ПП </w:t>
            </w:r>
          </w:p>
          <w:p w:rsidR="00206100" w:rsidRPr="00206100" w:rsidRDefault="00206100" w:rsidP="00206100">
            <w:pPr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6100" w:rsidRPr="00206100" w:rsidTr="00F674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исходя из цели и способов её достижения, определённых руководителем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выбор способов и методов решения профессиональных задач;</w:t>
            </w:r>
          </w:p>
          <w:p w:rsidR="00206100" w:rsidRPr="00206100" w:rsidRDefault="00206100" w:rsidP="0020610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 качественное выполнение профессиональных задач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в ходе УП и ПП </w:t>
            </w:r>
          </w:p>
          <w:p w:rsidR="00206100" w:rsidRPr="00206100" w:rsidRDefault="00206100" w:rsidP="00206100">
            <w:pPr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6100" w:rsidRPr="00206100" w:rsidTr="00F674CD">
        <w:trPr>
          <w:trHeight w:val="329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стандартных и нестандартных профессиональных задач; </w:t>
            </w:r>
          </w:p>
          <w:p w:rsidR="00206100" w:rsidRPr="00206100" w:rsidRDefault="00206100" w:rsidP="0020610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самоанализ и коррекция результатов собственной работы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в ходе УП и ПП </w:t>
            </w:r>
          </w:p>
          <w:p w:rsidR="00206100" w:rsidRPr="00206100" w:rsidRDefault="00206100" w:rsidP="00206100">
            <w:pPr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6100" w:rsidRPr="00206100" w:rsidTr="00F674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эффективный поиск </w:t>
            </w: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с </w:t>
            </w:r>
            <w:r w:rsidRPr="00206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использованием различных источников, включая электронные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</w:tr>
      <w:tr w:rsidR="00206100" w:rsidRPr="00206100" w:rsidTr="00F674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 – коммуникационные технологии в профессиональной деятельности.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результатов самостоятельной работы с использованием ИКТ;</w:t>
            </w:r>
          </w:p>
          <w:p w:rsidR="00206100" w:rsidRPr="00206100" w:rsidRDefault="00206100" w:rsidP="0020610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Интернет-ресурсами;</w:t>
            </w:r>
          </w:p>
          <w:p w:rsidR="00206100" w:rsidRPr="00206100" w:rsidRDefault="00206100" w:rsidP="0020610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технической и отчётной документации в электронном виде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Наблюдение.</w:t>
            </w:r>
          </w:p>
          <w:p w:rsidR="00206100" w:rsidRPr="00206100" w:rsidRDefault="00206100" w:rsidP="0020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206100" w:rsidRPr="00206100" w:rsidTr="00F674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клиентами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взаимодействие с обучающимися, преподавателями, мастерами, администрацией в ходе обучения; </w:t>
            </w:r>
          </w:p>
          <w:p w:rsidR="00206100" w:rsidRPr="00206100" w:rsidRDefault="00206100" w:rsidP="0020610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спортивных и культурно-массовых мероприятиях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Наблюдение.</w:t>
            </w:r>
          </w:p>
          <w:p w:rsidR="00206100" w:rsidRPr="00206100" w:rsidRDefault="00206100" w:rsidP="0020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6100" w:rsidRPr="00206100" w:rsidTr="00F674CD">
        <w:trPr>
          <w:trHeight w:val="286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числе, с применением полученных профессиональных знаний (для юношей)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ориентация на воинскую службу с учётом профессиональных знаний;</w:t>
            </w:r>
          </w:p>
          <w:p w:rsidR="00206100" w:rsidRPr="00206100" w:rsidRDefault="00206100" w:rsidP="0020610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военных сборах</w:t>
            </w:r>
          </w:p>
          <w:p w:rsidR="00206100" w:rsidRPr="00206100" w:rsidRDefault="00206100" w:rsidP="0020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100" w:rsidRPr="00206100" w:rsidRDefault="00206100" w:rsidP="00206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</w:tbl>
    <w:p w:rsidR="0027165A" w:rsidRDefault="003D43A7"/>
    <w:sectPr w:rsidR="0027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A7" w:rsidRDefault="003D43A7">
      <w:pPr>
        <w:spacing w:after="0" w:line="240" w:lineRule="auto"/>
      </w:pPr>
      <w:r>
        <w:separator/>
      </w:r>
    </w:p>
  </w:endnote>
  <w:endnote w:type="continuationSeparator" w:id="0">
    <w:p w:rsidR="003D43A7" w:rsidRDefault="003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1A" w:rsidRDefault="00206100" w:rsidP="005C52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B1A" w:rsidRDefault="003D43A7" w:rsidP="005C522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1A" w:rsidRDefault="00206100" w:rsidP="005C52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3C0A">
      <w:rPr>
        <w:rStyle w:val="a5"/>
        <w:noProof/>
      </w:rPr>
      <w:t>5</w:t>
    </w:r>
    <w:r>
      <w:rPr>
        <w:rStyle w:val="a5"/>
      </w:rPr>
      <w:fldChar w:fldCharType="end"/>
    </w:r>
  </w:p>
  <w:p w:rsidR="00823B1A" w:rsidRDefault="003D43A7" w:rsidP="005C5225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1A" w:rsidRDefault="00206100" w:rsidP="00B56C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B1A" w:rsidRDefault="003D43A7" w:rsidP="00B56C25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1A" w:rsidRDefault="0020610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3C0A">
      <w:rPr>
        <w:noProof/>
      </w:rPr>
      <w:t>13</w:t>
    </w:r>
    <w:r>
      <w:rPr>
        <w:noProof/>
      </w:rPr>
      <w:fldChar w:fldCharType="end"/>
    </w:r>
  </w:p>
  <w:p w:rsidR="00823B1A" w:rsidRDefault="003D43A7" w:rsidP="00B56C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A7" w:rsidRDefault="003D43A7">
      <w:pPr>
        <w:spacing w:after="0" w:line="240" w:lineRule="auto"/>
      </w:pPr>
      <w:r>
        <w:separator/>
      </w:r>
    </w:p>
  </w:footnote>
  <w:footnote w:type="continuationSeparator" w:id="0">
    <w:p w:rsidR="003D43A7" w:rsidRDefault="003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25F"/>
    <w:multiLevelType w:val="hybridMultilevel"/>
    <w:tmpl w:val="B38CB67E"/>
    <w:lvl w:ilvl="0" w:tplc="209A3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2774"/>
    <w:multiLevelType w:val="hybridMultilevel"/>
    <w:tmpl w:val="9CDE8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4AFF"/>
    <w:multiLevelType w:val="hybridMultilevel"/>
    <w:tmpl w:val="AFC24248"/>
    <w:lvl w:ilvl="0" w:tplc="3392B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101B"/>
    <w:multiLevelType w:val="hybridMultilevel"/>
    <w:tmpl w:val="5FEAEE84"/>
    <w:lvl w:ilvl="0" w:tplc="023AC9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E1215"/>
    <w:multiLevelType w:val="hybridMultilevel"/>
    <w:tmpl w:val="E9A4CABA"/>
    <w:lvl w:ilvl="0" w:tplc="3392B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85DE6"/>
    <w:multiLevelType w:val="hybridMultilevel"/>
    <w:tmpl w:val="2F62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7095"/>
    <w:multiLevelType w:val="hybridMultilevel"/>
    <w:tmpl w:val="BC6C2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54478"/>
    <w:multiLevelType w:val="multilevel"/>
    <w:tmpl w:val="CF8E0C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 w15:restartNumberingAfterBreak="0">
    <w:nsid w:val="3ED6593E"/>
    <w:multiLevelType w:val="hybridMultilevel"/>
    <w:tmpl w:val="A0963618"/>
    <w:lvl w:ilvl="0" w:tplc="209A3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121A"/>
    <w:multiLevelType w:val="hybridMultilevel"/>
    <w:tmpl w:val="64268E90"/>
    <w:lvl w:ilvl="0" w:tplc="209A3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60762"/>
    <w:multiLevelType w:val="hybridMultilevel"/>
    <w:tmpl w:val="D97ADDC2"/>
    <w:lvl w:ilvl="0" w:tplc="3392B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7604E"/>
    <w:multiLevelType w:val="hybridMultilevel"/>
    <w:tmpl w:val="A7F8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E19E5"/>
    <w:multiLevelType w:val="hybridMultilevel"/>
    <w:tmpl w:val="3F7AA1EE"/>
    <w:lvl w:ilvl="0" w:tplc="209A3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23F0C"/>
    <w:multiLevelType w:val="hybridMultilevel"/>
    <w:tmpl w:val="FFBEDFDE"/>
    <w:lvl w:ilvl="0" w:tplc="209A3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C37F5"/>
    <w:multiLevelType w:val="hybridMultilevel"/>
    <w:tmpl w:val="DD4A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A288B"/>
    <w:multiLevelType w:val="hybridMultilevel"/>
    <w:tmpl w:val="0ECE55F4"/>
    <w:lvl w:ilvl="0" w:tplc="209A3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52F3D"/>
    <w:multiLevelType w:val="hybridMultilevel"/>
    <w:tmpl w:val="DCE87512"/>
    <w:lvl w:ilvl="0" w:tplc="3392B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77056"/>
    <w:multiLevelType w:val="hybridMultilevel"/>
    <w:tmpl w:val="58E22E18"/>
    <w:lvl w:ilvl="0" w:tplc="BD282926">
      <w:start w:val="1"/>
      <w:numFmt w:val="decimal"/>
      <w:lvlText w:val="%1."/>
      <w:lvlJc w:val="left"/>
      <w:pPr>
        <w:ind w:left="786" w:hanging="360"/>
      </w:pPr>
      <w:rPr>
        <w:b w:val="0"/>
        <w:sz w:val="25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620A36"/>
    <w:multiLevelType w:val="hybridMultilevel"/>
    <w:tmpl w:val="D25A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802C7"/>
    <w:multiLevelType w:val="hybridMultilevel"/>
    <w:tmpl w:val="A056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4D3FA4"/>
    <w:multiLevelType w:val="hybridMultilevel"/>
    <w:tmpl w:val="94587E9A"/>
    <w:lvl w:ilvl="0" w:tplc="209A3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4"/>
  </w:num>
  <w:num w:numId="5">
    <w:abstractNumId w:val="18"/>
  </w:num>
  <w:num w:numId="6">
    <w:abstractNumId w:val="6"/>
  </w:num>
  <w:num w:numId="7">
    <w:abstractNumId w:val="14"/>
  </w:num>
  <w:num w:numId="8">
    <w:abstractNumId w:val="11"/>
  </w:num>
  <w:num w:numId="9">
    <w:abstractNumId w:val="1"/>
  </w:num>
  <w:num w:numId="10">
    <w:abstractNumId w:val="5"/>
  </w:num>
  <w:num w:numId="11">
    <w:abstractNumId w:val="12"/>
  </w:num>
  <w:num w:numId="12">
    <w:abstractNumId w:val="9"/>
  </w:num>
  <w:num w:numId="13">
    <w:abstractNumId w:val="15"/>
  </w:num>
  <w:num w:numId="14">
    <w:abstractNumId w:val="20"/>
  </w:num>
  <w:num w:numId="15">
    <w:abstractNumId w:val="8"/>
  </w:num>
  <w:num w:numId="16">
    <w:abstractNumId w:val="13"/>
  </w:num>
  <w:num w:numId="17">
    <w:abstractNumId w:val="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00"/>
    <w:rsid w:val="00206100"/>
    <w:rsid w:val="003112A5"/>
    <w:rsid w:val="003D43A7"/>
    <w:rsid w:val="0092348E"/>
    <w:rsid w:val="00A5105E"/>
    <w:rsid w:val="00E53C0A"/>
    <w:rsid w:val="00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2E867-B172-4C71-8E99-62683F37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06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06100"/>
  </w:style>
  <w:style w:type="character" w:styleId="a5">
    <w:name w:val="page number"/>
    <w:basedOn w:val="a0"/>
    <w:rsid w:val="0020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ersonalaz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aquagroup.ru/normdocs/91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2020-06-01T05:37:00Z</dcterms:created>
  <dcterms:modified xsi:type="dcterms:W3CDTF">2020-06-01T05:37:00Z</dcterms:modified>
</cp:coreProperties>
</file>