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085F" w14:textId="77777777" w:rsidR="00B31A54" w:rsidRPr="00E7215D" w:rsidRDefault="00B31A54" w:rsidP="00B31A54">
      <w:pPr>
        <w:shd w:val="clear" w:color="auto" w:fill="FFFFFF"/>
        <w:ind w:left="-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7215D">
        <w:rPr>
          <w:b/>
          <w:bCs/>
          <w:sz w:val="28"/>
          <w:szCs w:val="28"/>
        </w:rPr>
        <w:t>ДЕПАРТАМЕНТ ОБРАЗОВАНИЯ ЯРОСЛАВСКОЙ ОБЛАСТИ</w:t>
      </w:r>
    </w:p>
    <w:p w14:paraId="2C9109BE" w14:textId="77777777" w:rsidR="00B31A54" w:rsidRPr="00E7215D" w:rsidRDefault="00B31A54" w:rsidP="00B31A54">
      <w:pPr>
        <w:shd w:val="clear" w:color="auto" w:fill="FFFFFF"/>
        <w:ind w:left="-851"/>
        <w:jc w:val="center"/>
        <w:rPr>
          <w:b/>
          <w:bCs/>
          <w:sz w:val="28"/>
          <w:szCs w:val="28"/>
        </w:rPr>
      </w:pPr>
      <w:r w:rsidRPr="00E7215D">
        <w:rPr>
          <w:b/>
          <w:bC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14:paraId="532F80B5" w14:textId="77777777" w:rsidR="00B31A54" w:rsidRPr="00E7215D" w:rsidRDefault="00B31A54" w:rsidP="00B31A54">
      <w:pPr>
        <w:shd w:val="clear" w:color="auto" w:fill="FFFFFF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ЯРОСЛАВСКИЙ ПРОФЕССИОНАЛЬНЫЙ КОЛЛЕДЖ №21</w:t>
      </w:r>
    </w:p>
    <w:p w14:paraId="606992EB" w14:textId="77777777" w:rsidR="00B31A54" w:rsidRPr="00486130" w:rsidRDefault="00B31A54" w:rsidP="00B31A54">
      <w:pPr>
        <w:shd w:val="clear" w:color="auto" w:fill="FFFFFF"/>
        <w:jc w:val="center"/>
        <w:rPr>
          <w:sz w:val="28"/>
          <w:szCs w:val="28"/>
        </w:rPr>
      </w:pPr>
    </w:p>
    <w:p w14:paraId="4D36222E" w14:textId="77777777" w:rsidR="00B31A54" w:rsidRPr="00486130" w:rsidRDefault="00B31A54" w:rsidP="00B31A5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0CA0C43" w14:textId="0DCF5EE3" w:rsidR="00B31A54" w:rsidRPr="00486130" w:rsidRDefault="00B31A54" w:rsidP="00B31A5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DC93CD" wp14:editId="16491C4C">
            <wp:simplePos x="0" y="0"/>
            <wp:positionH relativeFrom="column">
              <wp:posOffset>-400050</wp:posOffset>
            </wp:positionH>
            <wp:positionV relativeFrom="paragraph">
              <wp:posOffset>219710</wp:posOffset>
            </wp:positionV>
            <wp:extent cx="6466205" cy="1982470"/>
            <wp:effectExtent l="0" t="0" r="0" b="0"/>
            <wp:wrapThrough wrapText="bothSides">
              <wp:wrapPolygon edited="0">
                <wp:start x="0" y="0"/>
                <wp:lineTo x="0" y="21379"/>
                <wp:lineTo x="21509" y="21379"/>
                <wp:lineTo x="21509" y="0"/>
                <wp:lineTo x="0" y="0"/>
              </wp:wrapPolygon>
            </wp:wrapThrough>
            <wp:docPr id="1" name="Рисунок 1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CA311" w14:textId="77777777" w:rsidR="004865D5" w:rsidRDefault="004865D5" w:rsidP="004865D5">
      <w:pPr>
        <w:rPr>
          <w:sz w:val="28"/>
          <w:szCs w:val="28"/>
        </w:rPr>
      </w:pPr>
    </w:p>
    <w:p w14:paraId="41686CC3" w14:textId="77777777" w:rsidR="004865D5" w:rsidRDefault="004865D5" w:rsidP="004865D5">
      <w:pPr>
        <w:rPr>
          <w:sz w:val="28"/>
          <w:szCs w:val="28"/>
        </w:rPr>
      </w:pPr>
    </w:p>
    <w:p w14:paraId="5E214769" w14:textId="6C008D5B" w:rsidR="004865D5" w:rsidRPr="00725CDE" w:rsidRDefault="004865D5" w:rsidP="00054448">
      <w:pPr>
        <w:widowControl w:val="0"/>
        <w:spacing w:line="276" w:lineRule="auto"/>
        <w:jc w:val="center"/>
        <w:rPr>
          <w:color w:val="000000"/>
          <w:lang w:bidi="ru-RU"/>
        </w:rPr>
      </w:pPr>
      <w:r w:rsidRPr="00725CDE">
        <w:rPr>
          <w:b/>
          <w:bCs/>
          <w:color w:val="000000"/>
          <w:lang w:bidi="ru-RU"/>
        </w:rPr>
        <w:t>ОСНОВНАЯ ПРОФЕССИОНАЛЬНАЯ</w:t>
      </w:r>
      <w:r w:rsidR="00054448">
        <w:rPr>
          <w:b/>
          <w:bCs/>
          <w:color w:val="000000"/>
          <w:lang w:bidi="ru-RU"/>
        </w:rPr>
        <w:t xml:space="preserve"> </w:t>
      </w:r>
      <w:r w:rsidRPr="00725CDE">
        <w:rPr>
          <w:b/>
          <w:bCs/>
          <w:color w:val="000000"/>
          <w:lang w:bidi="ru-RU"/>
        </w:rPr>
        <w:t>ОБРАЗОВАТЕЛЬНАЯ ПРОГРАММА</w:t>
      </w:r>
      <w:r w:rsidRPr="00725CDE">
        <w:rPr>
          <w:b/>
          <w:bCs/>
          <w:color w:val="000000"/>
          <w:lang w:bidi="ru-RU"/>
        </w:rPr>
        <w:br/>
        <w:t>среднего профессионального образования</w:t>
      </w:r>
      <w:r w:rsidRPr="00725CDE">
        <w:rPr>
          <w:b/>
          <w:bCs/>
          <w:color w:val="000000"/>
          <w:lang w:bidi="ru-RU"/>
        </w:rPr>
        <w:br/>
        <w:t>программа подготовки специалистов среднего звена</w:t>
      </w:r>
      <w:r w:rsidRPr="00725CDE">
        <w:rPr>
          <w:b/>
          <w:bCs/>
          <w:color w:val="000000"/>
          <w:lang w:bidi="ru-RU"/>
        </w:rPr>
        <w:br/>
        <w:t>по профессии</w:t>
      </w:r>
    </w:p>
    <w:p w14:paraId="3DBD676E" w14:textId="77777777" w:rsidR="004865D5" w:rsidRPr="00725CDE" w:rsidRDefault="004865D5" w:rsidP="00054448">
      <w:pPr>
        <w:widowControl w:val="0"/>
        <w:spacing w:line="276" w:lineRule="auto"/>
        <w:rPr>
          <w:color w:val="000000"/>
          <w:lang w:bidi="ru-RU"/>
        </w:rPr>
      </w:pPr>
      <w:r w:rsidRPr="00725CDE">
        <w:rPr>
          <w:b/>
          <w:bCs/>
          <w:color w:val="000000"/>
          <w:lang w:bidi="ru-RU"/>
        </w:rPr>
        <w:t>15.01.04 Наладчик сварочного и газоплазморезательного оборудования</w:t>
      </w:r>
    </w:p>
    <w:p w14:paraId="2E5337E0" w14:textId="77777777" w:rsidR="00054448" w:rsidRDefault="00054448" w:rsidP="00054448">
      <w:pPr>
        <w:widowControl w:val="0"/>
        <w:spacing w:line="276" w:lineRule="auto"/>
        <w:rPr>
          <w:b/>
          <w:bCs/>
          <w:color w:val="000000"/>
          <w:lang w:bidi="ru-RU"/>
        </w:rPr>
      </w:pPr>
    </w:p>
    <w:p w14:paraId="3477D82A" w14:textId="77777777" w:rsidR="00054448" w:rsidRDefault="00054448" w:rsidP="00054448">
      <w:pPr>
        <w:widowControl w:val="0"/>
        <w:spacing w:line="276" w:lineRule="auto"/>
        <w:rPr>
          <w:b/>
          <w:bCs/>
          <w:color w:val="000000"/>
          <w:lang w:bidi="ru-RU"/>
        </w:rPr>
      </w:pPr>
    </w:p>
    <w:p w14:paraId="1D21F91C" w14:textId="77777777" w:rsidR="00054448" w:rsidRDefault="00054448" w:rsidP="00054448">
      <w:pPr>
        <w:widowControl w:val="0"/>
        <w:spacing w:line="276" w:lineRule="auto"/>
        <w:rPr>
          <w:b/>
          <w:bCs/>
          <w:color w:val="000000"/>
          <w:lang w:bidi="ru-RU"/>
        </w:rPr>
      </w:pPr>
    </w:p>
    <w:p w14:paraId="2635AA19" w14:textId="74AC9D78" w:rsidR="004865D5" w:rsidRPr="00725CDE" w:rsidRDefault="004865D5" w:rsidP="00054448">
      <w:pPr>
        <w:widowControl w:val="0"/>
        <w:spacing w:line="276" w:lineRule="auto"/>
        <w:rPr>
          <w:color w:val="000000"/>
          <w:lang w:bidi="ru-RU"/>
        </w:rPr>
      </w:pPr>
      <w:r w:rsidRPr="00725CDE">
        <w:rPr>
          <w:b/>
          <w:bCs/>
          <w:color w:val="000000"/>
          <w:lang w:bidi="ru-RU"/>
        </w:rPr>
        <w:t>Квалификация:</w:t>
      </w:r>
    </w:p>
    <w:p w14:paraId="73CB5154" w14:textId="77777777" w:rsidR="004865D5" w:rsidRPr="00725CDE" w:rsidRDefault="004865D5" w:rsidP="00054448">
      <w:pPr>
        <w:widowControl w:val="0"/>
        <w:spacing w:line="276" w:lineRule="auto"/>
        <w:rPr>
          <w:color w:val="000000"/>
          <w:lang w:bidi="ru-RU"/>
        </w:rPr>
      </w:pPr>
      <w:r w:rsidRPr="00725CDE">
        <w:rPr>
          <w:color w:val="000000"/>
          <w:lang w:bidi="ru-RU"/>
        </w:rPr>
        <w:t>Наладчик сварочного и газоплазморезательного оборудования;</w:t>
      </w:r>
    </w:p>
    <w:p w14:paraId="59FBF1F5" w14:textId="77777777" w:rsidR="004865D5" w:rsidRPr="00725CDE" w:rsidRDefault="004865D5" w:rsidP="00054448">
      <w:pPr>
        <w:widowControl w:val="0"/>
        <w:spacing w:line="276" w:lineRule="auto"/>
        <w:rPr>
          <w:color w:val="000000"/>
          <w:lang w:bidi="ru-RU"/>
        </w:rPr>
      </w:pPr>
      <w:r w:rsidRPr="00725CDE">
        <w:rPr>
          <w:color w:val="000000"/>
          <w:lang w:bidi="ru-RU"/>
        </w:rPr>
        <w:t>Электросварщик на автоматических и полуавтоматических машинах</w:t>
      </w:r>
    </w:p>
    <w:p w14:paraId="317E3A51" w14:textId="77777777" w:rsidR="004865D5" w:rsidRPr="00725CDE" w:rsidRDefault="004865D5" w:rsidP="00054448">
      <w:pPr>
        <w:widowControl w:val="0"/>
        <w:spacing w:line="276" w:lineRule="auto"/>
        <w:rPr>
          <w:color w:val="000000"/>
          <w:lang w:bidi="ru-RU"/>
        </w:rPr>
      </w:pPr>
      <w:r w:rsidRPr="00725CDE">
        <w:rPr>
          <w:b/>
          <w:bCs/>
          <w:color w:val="000000"/>
          <w:lang w:bidi="ru-RU"/>
        </w:rPr>
        <w:t xml:space="preserve">Форма обучения- </w:t>
      </w:r>
      <w:r w:rsidRPr="00725CDE">
        <w:rPr>
          <w:color w:val="000000"/>
          <w:lang w:bidi="ru-RU"/>
        </w:rPr>
        <w:t>очная</w:t>
      </w:r>
    </w:p>
    <w:p w14:paraId="7A8FA1EB" w14:textId="7DC86AFA" w:rsidR="004865D5" w:rsidRPr="00725CDE" w:rsidRDefault="004865D5" w:rsidP="00054448">
      <w:pPr>
        <w:widowControl w:val="0"/>
        <w:spacing w:line="276" w:lineRule="auto"/>
        <w:rPr>
          <w:color w:val="000000"/>
          <w:lang w:bidi="ru-RU"/>
        </w:rPr>
      </w:pPr>
      <w:r w:rsidRPr="00725CDE">
        <w:rPr>
          <w:b/>
          <w:bCs/>
          <w:color w:val="000000"/>
          <w:lang w:bidi="ru-RU"/>
        </w:rPr>
        <w:t xml:space="preserve">Нормативный срок обучения- </w:t>
      </w:r>
      <w:r w:rsidRPr="00725CDE">
        <w:rPr>
          <w:color w:val="000000"/>
          <w:lang w:bidi="ru-RU"/>
        </w:rPr>
        <w:t>3г.10 мес</w:t>
      </w:r>
      <w:r w:rsidRPr="00725CDE">
        <w:rPr>
          <w:i/>
          <w:iCs/>
          <w:color w:val="000000"/>
          <w:lang w:bidi="ru-RU"/>
        </w:rPr>
        <w:t>.</w:t>
      </w:r>
      <w:r w:rsidR="00054448">
        <w:rPr>
          <w:i/>
          <w:iCs/>
          <w:color w:val="000000"/>
          <w:lang w:bidi="ru-RU"/>
        </w:rPr>
        <w:t xml:space="preserve"> </w:t>
      </w:r>
      <w:r w:rsidR="00054448">
        <w:rPr>
          <w:color w:val="000000"/>
          <w:lang w:bidi="ru-RU"/>
        </w:rPr>
        <w:t>н</w:t>
      </w:r>
      <w:r w:rsidRPr="00725CDE">
        <w:rPr>
          <w:color w:val="000000"/>
          <w:lang w:bidi="ru-RU"/>
        </w:rPr>
        <w:t>а базе основного общего образования</w:t>
      </w:r>
    </w:p>
    <w:p w14:paraId="73439DDE" w14:textId="12C6F7CB" w:rsidR="004865D5" w:rsidRPr="00725CDE" w:rsidRDefault="004865D5" w:rsidP="00054448">
      <w:pPr>
        <w:widowControl w:val="0"/>
        <w:spacing w:after="120" w:line="276" w:lineRule="auto"/>
        <w:rPr>
          <w:color w:val="000000"/>
          <w:lang w:bidi="ru-RU"/>
        </w:rPr>
      </w:pPr>
      <w:r w:rsidRPr="00725CDE">
        <w:rPr>
          <w:b/>
          <w:bCs/>
          <w:color w:val="000000"/>
          <w:lang w:bidi="ru-RU"/>
        </w:rPr>
        <w:t xml:space="preserve">Профиль получаемого профессионального образования </w:t>
      </w:r>
      <w:r w:rsidRPr="00725CDE">
        <w:rPr>
          <w:color w:val="000000"/>
          <w:lang w:bidi="ru-RU"/>
        </w:rPr>
        <w:t>-</w:t>
      </w:r>
      <w:r w:rsidR="00054448">
        <w:rPr>
          <w:color w:val="000000"/>
          <w:lang w:bidi="ru-RU"/>
        </w:rPr>
        <w:t xml:space="preserve"> </w:t>
      </w:r>
      <w:r w:rsidRPr="00725CDE">
        <w:rPr>
          <w:color w:val="000000"/>
          <w:lang w:bidi="ru-RU"/>
        </w:rPr>
        <w:t>техническ</w:t>
      </w:r>
      <w:r>
        <w:rPr>
          <w:color w:val="000000"/>
          <w:lang w:bidi="ru-RU"/>
        </w:rPr>
        <w:t>и</w:t>
      </w:r>
      <w:r w:rsidR="00054448">
        <w:rPr>
          <w:color w:val="000000"/>
          <w:lang w:bidi="ru-RU"/>
        </w:rPr>
        <w:t>й</w:t>
      </w:r>
    </w:p>
    <w:p w14:paraId="040C4444" w14:textId="77777777" w:rsidR="004865D5" w:rsidRDefault="004865D5" w:rsidP="004865D5">
      <w:pPr>
        <w:widowControl w:val="0"/>
        <w:spacing w:after="120" w:line="276" w:lineRule="auto"/>
        <w:ind w:left="2080"/>
        <w:jc w:val="center"/>
        <w:rPr>
          <w:sz w:val="28"/>
          <w:szCs w:val="28"/>
        </w:rPr>
      </w:pPr>
    </w:p>
    <w:p w14:paraId="65A3867E" w14:textId="3B5E6C08" w:rsidR="004865D5" w:rsidRDefault="004865D5" w:rsidP="004865D5">
      <w:pPr>
        <w:widowControl w:val="0"/>
        <w:spacing w:after="120" w:line="276" w:lineRule="auto"/>
        <w:ind w:left="2080"/>
        <w:jc w:val="center"/>
        <w:rPr>
          <w:sz w:val="28"/>
          <w:szCs w:val="28"/>
        </w:rPr>
      </w:pPr>
    </w:p>
    <w:p w14:paraId="584E7FB4" w14:textId="5685FBA0" w:rsidR="00054448" w:rsidRDefault="00054448" w:rsidP="00054448">
      <w:pPr>
        <w:widowControl w:val="0"/>
        <w:spacing w:after="120" w:line="276" w:lineRule="auto"/>
        <w:jc w:val="center"/>
        <w:rPr>
          <w:sz w:val="28"/>
          <w:szCs w:val="28"/>
        </w:rPr>
      </w:pPr>
    </w:p>
    <w:p w14:paraId="6D12FDCB" w14:textId="0C9F3854" w:rsidR="00054448" w:rsidRDefault="00054448" w:rsidP="00054448">
      <w:pPr>
        <w:widowControl w:val="0"/>
        <w:spacing w:after="120" w:line="276" w:lineRule="auto"/>
        <w:jc w:val="center"/>
        <w:rPr>
          <w:sz w:val="28"/>
          <w:szCs w:val="28"/>
        </w:rPr>
      </w:pPr>
    </w:p>
    <w:p w14:paraId="7A5778C7" w14:textId="08C15F69" w:rsidR="00054448" w:rsidRDefault="00054448" w:rsidP="00054448">
      <w:pPr>
        <w:widowControl w:val="0"/>
        <w:spacing w:after="120" w:line="276" w:lineRule="auto"/>
        <w:jc w:val="center"/>
        <w:rPr>
          <w:sz w:val="28"/>
          <w:szCs w:val="28"/>
        </w:rPr>
      </w:pPr>
    </w:p>
    <w:p w14:paraId="4D6B8CE7" w14:textId="77777777" w:rsidR="004865D5" w:rsidRDefault="004865D5" w:rsidP="004865D5">
      <w:pPr>
        <w:widowControl w:val="0"/>
        <w:spacing w:after="120" w:line="276" w:lineRule="auto"/>
        <w:ind w:left="2080"/>
        <w:jc w:val="center"/>
        <w:rPr>
          <w:sz w:val="28"/>
          <w:szCs w:val="28"/>
        </w:rPr>
      </w:pPr>
    </w:p>
    <w:p w14:paraId="320960CC" w14:textId="77777777" w:rsidR="004865D5" w:rsidRDefault="004865D5" w:rsidP="00054448">
      <w:pPr>
        <w:widowControl w:val="0"/>
        <w:spacing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Ярославль 2019</w:t>
      </w:r>
    </w:p>
    <w:p w14:paraId="2CD334A6" w14:textId="77777777" w:rsidR="004865D5" w:rsidRPr="00725CDE" w:rsidRDefault="004865D5" w:rsidP="004865D5">
      <w:pPr>
        <w:widowControl w:val="0"/>
        <w:spacing w:after="120" w:line="276" w:lineRule="auto"/>
        <w:ind w:left="2080"/>
        <w:jc w:val="center"/>
        <w:rPr>
          <w:color w:val="000000"/>
          <w:lang w:bidi="ru-RU"/>
        </w:rPr>
        <w:sectPr w:rsidR="004865D5" w:rsidRPr="00725CDE">
          <w:headerReference w:type="default" r:id="rId8"/>
          <w:pgSz w:w="11900" w:h="16840"/>
          <w:pgMar w:top="1402" w:right="967" w:bottom="1402" w:left="1555" w:header="0" w:footer="974" w:gutter="0"/>
          <w:cols w:space="720"/>
          <w:noEndnote/>
          <w:docGrid w:linePitch="360"/>
        </w:sectPr>
      </w:pPr>
    </w:p>
    <w:p w14:paraId="45372049" w14:textId="3DCAE6B7" w:rsidR="004865D5" w:rsidRPr="00C20B17" w:rsidRDefault="004865D5" w:rsidP="00054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 w:rsidR="00054448">
        <w:rPr>
          <w:sz w:val="28"/>
          <w:szCs w:val="28"/>
        </w:rPr>
        <w:t xml:space="preserve"> </w:t>
      </w:r>
      <w:r>
        <w:rPr>
          <w:sz w:val="28"/>
          <w:szCs w:val="28"/>
        </w:rPr>
        <w:t>к основной профессиональной образовательной программе среднего профессионального образования по профессии</w:t>
      </w:r>
      <w:r w:rsidR="000544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15.01.04</w:t>
      </w:r>
      <w:r w:rsidRPr="00C20B1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Наладчик сварочного и газоплазморезательного оборудования</w:t>
      </w:r>
      <w:r w:rsidRPr="00C20B17">
        <w:rPr>
          <w:b/>
          <w:sz w:val="28"/>
          <w:szCs w:val="28"/>
        </w:rPr>
        <w:t>»</w:t>
      </w:r>
    </w:p>
    <w:p w14:paraId="6EDE7166" w14:textId="77777777" w:rsidR="004865D5" w:rsidRDefault="004865D5" w:rsidP="004865D5">
      <w:pPr>
        <w:rPr>
          <w:sz w:val="28"/>
          <w:szCs w:val="28"/>
        </w:rPr>
      </w:pPr>
    </w:p>
    <w:p w14:paraId="66B150EF" w14:textId="00CA7DE1" w:rsidR="004865D5" w:rsidRPr="00054448" w:rsidRDefault="004865D5" w:rsidP="004865D5">
      <w:pPr>
        <w:pStyle w:val="28"/>
        <w:spacing w:after="0" w:line="276" w:lineRule="auto"/>
        <w:ind w:firstLine="740"/>
        <w:jc w:val="both"/>
        <w:rPr>
          <w:rFonts w:ascii="Times New Roman" w:hAnsi="Times New Roman" w:cs="Times New Roman"/>
          <w:color w:val="000000"/>
          <w:sz w:val="28"/>
        </w:rPr>
      </w:pPr>
      <w:r w:rsidRPr="00054448">
        <w:rPr>
          <w:rFonts w:ascii="Times New Roman" w:hAnsi="Times New Roman" w:cs="Times New Roman"/>
          <w:bCs/>
          <w:sz w:val="28"/>
        </w:rPr>
        <w:t xml:space="preserve">Основная профессиональная образовательная программа государственного профессионального </w:t>
      </w:r>
      <w:r w:rsidRPr="00054448">
        <w:rPr>
          <w:rFonts w:ascii="Times New Roman" w:hAnsi="Times New Roman" w:cs="Times New Roman"/>
          <w:sz w:val="28"/>
        </w:rPr>
        <w:t xml:space="preserve">образовательного учреждения Ярославской области Ярославского профессионального колледжа №21 (далее ГПОУ ЯО ЯПК №21) </w:t>
      </w:r>
      <w:r w:rsidRPr="00054448">
        <w:rPr>
          <w:rFonts w:ascii="Times New Roman" w:hAnsi="Times New Roman" w:cs="Times New Roman"/>
          <w:color w:val="000000"/>
          <w:sz w:val="28"/>
        </w:rPr>
        <w:t xml:space="preserve">разработана в соответствии с требованиями </w:t>
      </w:r>
      <w:r w:rsidR="00407E89" w:rsidRPr="00407E8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150709.01 НАЛАДЧИК СВАРОЧНОГО И ГАЗОПЛАЗМОРЕЗАТЕЛЬНОГО ОБОРУДОВАНИЯ (в ред. Приказа Минобрнауки России от 09.04.2015 N 391)</w:t>
      </w:r>
      <w:r w:rsidRPr="00407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7ADCD5" w14:textId="77777777" w:rsidR="004865D5" w:rsidRPr="00054448" w:rsidRDefault="004865D5" w:rsidP="004865D5">
      <w:pPr>
        <w:pStyle w:val="28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054448">
        <w:rPr>
          <w:rFonts w:ascii="Times New Roman" w:hAnsi="Times New Roman" w:cs="Times New Roman"/>
          <w:sz w:val="28"/>
        </w:rPr>
        <w:t>- Устава ГПОУ ЯО ЯПК №21</w:t>
      </w:r>
    </w:p>
    <w:p w14:paraId="7376A274" w14:textId="435EC9C9" w:rsidR="004865D5" w:rsidRPr="00054448" w:rsidRDefault="004865D5" w:rsidP="00054448">
      <w:pPr>
        <w:spacing w:line="276" w:lineRule="auto"/>
        <w:ind w:firstLine="709"/>
        <w:jc w:val="both"/>
      </w:pPr>
      <w:r w:rsidRPr="00103C50">
        <w:t xml:space="preserve">- </w:t>
      </w:r>
      <w:r w:rsidRPr="00054448">
        <w:t>Положения о государственной (итоговой) аттестации и выпуске обучающихся из Г</w:t>
      </w:r>
      <w:r w:rsidR="00407E89">
        <w:t>П</w:t>
      </w:r>
      <w:r w:rsidRPr="00054448">
        <w:t xml:space="preserve">ОУ ЯО </w:t>
      </w:r>
      <w:r w:rsidR="00407E89">
        <w:t>Я</w:t>
      </w:r>
      <w:r w:rsidRPr="00054448">
        <w:t>П</w:t>
      </w:r>
      <w:r w:rsidR="00407E89">
        <w:t>К</w:t>
      </w:r>
      <w:r w:rsidRPr="00054448">
        <w:t xml:space="preserve">№ </w:t>
      </w:r>
      <w:proofErr w:type="gramStart"/>
      <w:r w:rsidRPr="00054448">
        <w:t>21 ;</w:t>
      </w:r>
      <w:proofErr w:type="gramEnd"/>
    </w:p>
    <w:p w14:paraId="29433C7F" w14:textId="77777777" w:rsidR="004865D5" w:rsidRPr="00054448" w:rsidRDefault="004865D5" w:rsidP="00054448">
      <w:pPr>
        <w:ind w:firstLine="709"/>
        <w:jc w:val="both"/>
      </w:pPr>
      <w:r w:rsidRPr="00054448">
        <w:t>-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от 26.11.2009г.№ 674;</w:t>
      </w:r>
    </w:p>
    <w:p w14:paraId="13748D76" w14:textId="2FC145BC" w:rsidR="004865D5" w:rsidRPr="00054448" w:rsidRDefault="004865D5" w:rsidP="00054448">
      <w:pPr>
        <w:ind w:firstLine="709"/>
        <w:jc w:val="both"/>
      </w:pPr>
      <w:r w:rsidRPr="00054448">
        <w:t>- Санитарно-</w:t>
      </w:r>
      <w:proofErr w:type="spellStart"/>
      <w:r w:rsidRPr="00054448">
        <w:t>эпидимиологических</w:t>
      </w:r>
      <w:proofErr w:type="spellEnd"/>
      <w:r w:rsidRPr="00054448">
        <w:t xml:space="preserve"> правил и нормативов, утвержденных Постановлением Министерства здравоохранения РФ от 28.01.2003 г.№2 для ОУ </w:t>
      </w:r>
      <w:r w:rsidR="00407E89">
        <w:t>С</w:t>
      </w:r>
      <w:r w:rsidRPr="00054448">
        <w:t>ПО.</w:t>
      </w:r>
    </w:p>
    <w:p w14:paraId="7963999E" w14:textId="77777777" w:rsidR="004865D5" w:rsidRPr="00054448" w:rsidRDefault="004865D5" w:rsidP="00054448">
      <w:pPr>
        <w:ind w:firstLine="709"/>
        <w:rPr>
          <w:b/>
          <w:bCs/>
        </w:rPr>
      </w:pPr>
    </w:p>
    <w:p w14:paraId="7D09339D" w14:textId="77777777" w:rsidR="004865D5" w:rsidRPr="00054448" w:rsidRDefault="004865D5" w:rsidP="00054448">
      <w:pPr>
        <w:pStyle w:val="15"/>
        <w:keepNext/>
        <w:keepLines/>
        <w:numPr>
          <w:ilvl w:val="0"/>
          <w:numId w:val="1"/>
        </w:numPr>
        <w:tabs>
          <w:tab w:val="left" w:pos="725"/>
        </w:tabs>
        <w:ind w:firstLine="709"/>
        <w:jc w:val="both"/>
        <w:rPr>
          <w:rFonts w:ascii="Times New Roman" w:hAnsi="Times New Roman" w:cs="Times New Roman"/>
        </w:rPr>
      </w:pPr>
      <w:bookmarkStart w:id="1" w:name="bookmark10"/>
      <w:bookmarkStart w:id="2" w:name="bookmark12"/>
      <w:bookmarkStart w:id="3" w:name="bookmark9"/>
      <w:r w:rsidRPr="00054448">
        <w:rPr>
          <w:rFonts w:ascii="Times New Roman" w:hAnsi="Times New Roman" w:cs="Times New Roman"/>
          <w:color w:val="000000"/>
          <w:sz w:val="24"/>
          <w:szCs w:val="24"/>
        </w:rPr>
        <w:t>Характеристика профессиональной деятельности выпускников и требования к результатам освоения ОПОП</w:t>
      </w:r>
      <w:bookmarkEnd w:id="1"/>
      <w:bookmarkEnd w:id="2"/>
      <w:bookmarkEnd w:id="3"/>
    </w:p>
    <w:p w14:paraId="650DF98E" w14:textId="77777777" w:rsidR="004865D5" w:rsidRPr="00054448" w:rsidRDefault="004865D5" w:rsidP="00054448">
      <w:pPr>
        <w:pStyle w:val="13"/>
        <w:spacing w:after="200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Область профессиональной деятельности выпускников: наладка машин и аппаратов для сварки и резки металлов, электросварочные работы на автоматических и полуавтоматических машинах.</w:t>
      </w:r>
    </w:p>
    <w:p w14:paraId="642BAF99" w14:textId="77777777" w:rsidR="004865D5" w:rsidRPr="00054448" w:rsidRDefault="004865D5" w:rsidP="00054448">
      <w:pPr>
        <w:pStyle w:val="15"/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bookmark13"/>
      <w:bookmarkStart w:id="5" w:name="bookmark14"/>
      <w:bookmarkStart w:id="6" w:name="bookmark15"/>
      <w:r w:rsidRPr="00054448">
        <w:rPr>
          <w:rFonts w:ascii="Times New Roman" w:hAnsi="Times New Roman" w:cs="Times New Roman"/>
          <w:color w:val="000000"/>
          <w:sz w:val="24"/>
          <w:szCs w:val="24"/>
        </w:rPr>
        <w:t>Объекты профессиональной деятельности выпускника:</w:t>
      </w:r>
      <w:bookmarkEnd w:id="4"/>
      <w:bookmarkEnd w:id="5"/>
      <w:bookmarkEnd w:id="6"/>
    </w:p>
    <w:p w14:paraId="7AFC79D0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технологические процессы наладки сварочного и газоплазморезательного оборудования, термической резки металлов, автоматической и механизированной сварки металлов и производства сварных конструкций;</w:t>
      </w:r>
    </w:p>
    <w:p w14:paraId="42DA1CB8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детали, узлы и конструкции из различных металлов и сплавов;</w:t>
      </w:r>
    </w:p>
    <w:p w14:paraId="448C97EF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сварочные материалы, сборочно-сварочные приспособления, сварочное оборудование и источники питания;</w:t>
      </w:r>
    </w:p>
    <w:p w14:paraId="60AD848A" w14:textId="77777777" w:rsidR="004865D5" w:rsidRPr="00054448" w:rsidRDefault="004865D5" w:rsidP="00054448">
      <w:pPr>
        <w:pStyle w:val="13"/>
        <w:spacing w:after="50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конструкторская, техническая, технологическая и нормативная документация.</w:t>
      </w:r>
    </w:p>
    <w:p w14:paraId="7BC27E5E" w14:textId="77777777" w:rsidR="004865D5" w:rsidRPr="00054448" w:rsidRDefault="004865D5" w:rsidP="00054448">
      <w:pPr>
        <w:pStyle w:val="15"/>
        <w:keepNext/>
        <w:keepLines/>
        <w:ind w:firstLine="709"/>
        <w:jc w:val="both"/>
        <w:rPr>
          <w:rFonts w:ascii="Times New Roman" w:hAnsi="Times New Roman" w:cs="Times New Roman"/>
        </w:rPr>
      </w:pPr>
      <w:bookmarkStart w:id="7" w:name="bookmark16"/>
      <w:bookmarkStart w:id="8" w:name="bookmark17"/>
      <w:bookmarkStart w:id="9" w:name="bookmark18"/>
      <w:r w:rsidRPr="00054448">
        <w:rPr>
          <w:rFonts w:ascii="Times New Roman" w:hAnsi="Times New Roman" w:cs="Times New Roman"/>
          <w:color w:val="000000"/>
          <w:sz w:val="24"/>
          <w:szCs w:val="24"/>
        </w:rPr>
        <w:t>Виды профессиональной деятельности и профессиональные компетенции выпускника:</w:t>
      </w:r>
      <w:bookmarkEnd w:id="7"/>
      <w:bookmarkEnd w:id="8"/>
      <w:bookmarkEnd w:id="9"/>
    </w:p>
    <w:p w14:paraId="6F76CCFD" w14:textId="77777777" w:rsidR="004865D5" w:rsidRPr="00054448" w:rsidRDefault="004865D5" w:rsidP="00054448">
      <w:pPr>
        <w:pStyle w:val="15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bookmark19"/>
      <w:bookmarkStart w:id="11" w:name="bookmark20"/>
      <w:bookmarkStart w:id="12" w:name="bookmark21"/>
      <w:r w:rsidRPr="00054448">
        <w:rPr>
          <w:rFonts w:ascii="Times New Roman" w:hAnsi="Times New Roman" w:cs="Times New Roman"/>
          <w:color w:val="22272F"/>
          <w:sz w:val="24"/>
          <w:szCs w:val="24"/>
        </w:rPr>
        <w:t>Выбор, установка и корректировка режимов сварки и резки металлов.</w:t>
      </w:r>
      <w:bookmarkEnd w:id="10"/>
      <w:bookmarkEnd w:id="11"/>
      <w:bookmarkEnd w:id="12"/>
    </w:p>
    <w:p w14:paraId="3BA2F508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1.1. Устанавливать и корректировать режимы сварки на автоматических и полуавтоматических машинах для дуговой и контактной сварки.</w:t>
      </w:r>
    </w:p>
    <w:p w14:paraId="759EF5C4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1.2. Устанавливать и корректировать режимы резки металла.</w:t>
      </w:r>
    </w:p>
    <w:p w14:paraId="6E475371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ПК 1.3. Определять режимы сварки пленочных и </w:t>
      </w:r>
      <w:proofErr w:type="spellStart"/>
      <w:r w:rsidRPr="00054448">
        <w:rPr>
          <w:rFonts w:ascii="Times New Roman" w:hAnsi="Times New Roman" w:cs="Times New Roman"/>
          <w:color w:val="22272F"/>
          <w:sz w:val="24"/>
          <w:szCs w:val="24"/>
        </w:rPr>
        <w:t>фольгированно</w:t>
      </w:r>
      <w:proofErr w:type="spellEnd"/>
      <w:r w:rsidRPr="00054448">
        <w:rPr>
          <w:rFonts w:ascii="Times New Roman" w:hAnsi="Times New Roman" w:cs="Times New Roman"/>
          <w:color w:val="22272F"/>
          <w:sz w:val="24"/>
          <w:szCs w:val="24"/>
        </w:rPr>
        <w:t>-пленочных материалов.</w:t>
      </w:r>
    </w:p>
    <w:p w14:paraId="4158FDFA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ПК 1.4. Использовать оптимальные режимы эксплуатации работы сварочного </w:t>
      </w:r>
      <w:r w:rsidRPr="00054448">
        <w:rPr>
          <w:rFonts w:ascii="Times New Roman" w:hAnsi="Times New Roman" w:cs="Times New Roman"/>
          <w:color w:val="22272F"/>
          <w:sz w:val="24"/>
          <w:szCs w:val="24"/>
        </w:rPr>
        <w:lastRenderedPageBreak/>
        <w:t>оборудования и установок.</w:t>
      </w:r>
    </w:p>
    <w:p w14:paraId="0E143744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1.5. Контролировать и регулировать параметры технологических процессов.</w:t>
      </w:r>
    </w:p>
    <w:p w14:paraId="3898DE35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1.6. Контролировать качество сварки.</w:t>
      </w:r>
    </w:p>
    <w:p w14:paraId="5B915B10" w14:textId="77777777" w:rsidR="004865D5" w:rsidRPr="00054448" w:rsidRDefault="004865D5" w:rsidP="00054448">
      <w:pPr>
        <w:pStyle w:val="15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bookmark22"/>
      <w:bookmarkStart w:id="14" w:name="bookmark23"/>
      <w:bookmarkStart w:id="15" w:name="bookmark24"/>
      <w:r w:rsidRPr="00054448">
        <w:rPr>
          <w:rFonts w:ascii="Times New Roman" w:hAnsi="Times New Roman" w:cs="Times New Roman"/>
          <w:color w:val="22272F"/>
          <w:sz w:val="24"/>
          <w:szCs w:val="24"/>
        </w:rPr>
        <w:t>Наладка и регулировка сварочного и газоплазморезательного оборудования.</w:t>
      </w:r>
      <w:bookmarkEnd w:id="13"/>
      <w:bookmarkEnd w:id="14"/>
      <w:bookmarkEnd w:id="15"/>
    </w:p>
    <w:p w14:paraId="725F5D69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2.1. Выполнять наладку автоматических и полуавтоматических сварочных машин для дуговой и контактной сварки.</w:t>
      </w:r>
    </w:p>
    <w:p w14:paraId="4F8F74DD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2.2. Выполнять наладку резаков для кислородной и кислородно-флюсовой резки металлов.</w:t>
      </w:r>
    </w:p>
    <w:p w14:paraId="4D831588" w14:textId="77777777" w:rsidR="004865D5" w:rsidRPr="00054448" w:rsidRDefault="004865D5" w:rsidP="00054448">
      <w:pPr>
        <w:pStyle w:val="13"/>
        <w:spacing w:after="20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ПК 2.3. Выполнять наладку полуавтоматических </w:t>
      </w:r>
      <w:proofErr w:type="spellStart"/>
      <w:r w:rsidRPr="00054448">
        <w:rPr>
          <w:rFonts w:ascii="Times New Roman" w:hAnsi="Times New Roman" w:cs="Times New Roman"/>
          <w:color w:val="22272F"/>
          <w:sz w:val="24"/>
          <w:szCs w:val="24"/>
        </w:rPr>
        <w:t>газорезательных</w:t>
      </w:r>
      <w:proofErr w:type="spellEnd"/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 машин.</w:t>
      </w:r>
    </w:p>
    <w:p w14:paraId="38DDD4AE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2.4. Выполнять наладку захватов однотипных промышленных манипуляторов (роботов) с программным управлением в соответствии с правилами проверки на работоспособность и точность позиционирования.</w:t>
      </w:r>
    </w:p>
    <w:p w14:paraId="3134DB9F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2.5. Выполнять наладку специальных установок для подводной кислородной резки металла.</w:t>
      </w:r>
    </w:p>
    <w:p w14:paraId="53DA3661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2.6. Выполнять наладку различных приспособлений для сварки и резки металлов.</w:t>
      </w:r>
    </w:p>
    <w:p w14:paraId="75651C59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ПК 2.7. Выполнять </w:t>
      </w:r>
      <w:proofErr w:type="spellStart"/>
      <w:r w:rsidRPr="00054448">
        <w:rPr>
          <w:rFonts w:ascii="Times New Roman" w:hAnsi="Times New Roman" w:cs="Times New Roman"/>
          <w:color w:val="22272F"/>
          <w:sz w:val="24"/>
          <w:szCs w:val="24"/>
        </w:rPr>
        <w:t>подналадку</w:t>
      </w:r>
      <w:proofErr w:type="spellEnd"/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 высокочастотных установок и машин.</w:t>
      </w:r>
    </w:p>
    <w:p w14:paraId="42FD7EDD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2.8. Осуществлять регулировку систем пневмомеханического и гидромеханического приводов.</w:t>
      </w:r>
    </w:p>
    <w:p w14:paraId="11F8B9EE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b/>
          <w:bCs/>
          <w:color w:val="22272F"/>
          <w:sz w:val="24"/>
          <w:szCs w:val="24"/>
        </w:rPr>
        <w:t>Ведение процессов автоматической и механизированной сварки металлов.</w:t>
      </w:r>
    </w:p>
    <w:p w14:paraId="0E01AA8B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3.1. Осуществлять подготовку металла к сварке.</w:t>
      </w:r>
    </w:p>
    <w:p w14:paraId="70F84A1E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3.2. Выполнять сборку изделий под автоматическую и механизированную сварку.</w:t>
      </w:r>
    </w:p>
    <w:p w14:paraId="004066E0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3.3. Выполнять автоматическую и механизированную сварку с использованием плазмотрона во всех пространственных положениях сварного шва средней сложности аппаратов, узлов, деталей, конструкций, и трубопроводов из углеродистых и конструкционных сталей.</w:t>
      </w:r>
    </w:p>
    <w:p w14:paraId="41B74A29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3.4. Выполнять наплавку простых и средней сложности деталей и узлов.</w:t>
      </w:r>
    </w:p>
    <w:p w14:paraId="2FA4D5DF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3.5. Выполнять автоматическую микроплазменную сварку.</w:t>
      </w:r>
    </w:p>
    <w:p w14:paraId="61AD9F1B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ПК 3.6. Выполнять автоматическую и механизированную сварку в защитных газах, порошковой и </w:t>
      </w:r>
      <w:proofErr w:type="spellStart"/>
      <w:r w:rsidRPr="00054448">
        <w:rPr>
          <w:rFonts w:ascii="Times New Roman" w:hAnsi="Times New Roman" w:cs="Times New Roman"/>
          <w:color w:val="22272F"/>
          <w:sz w:val="24"/>
          <w:szCs w:val="24"/>
        </w:rPr>
        <w:t>самозащитной</w:t>
      </w:r>
      <w:proofErr w:type="spellEnd"/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 проволокой.</w:t>
      </w:r>
    </w:p>
    <w:p w14:paraId="5CBDB981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3.7. Осуществлять подготовку и сварку основных типов сварных машиностроительных деталей и конструкций.</w:t>
      </w:r>
    </w:p>
    <w:p w14:paraId="75827CE0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3.8. Контролировать работу сварочного оборудования.</w:t>
      </w:r>
    </w:p>
    <w:p w14:paraId="29FD969C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Обслуживание оборудования автоматической и полуавтоматической дуговой и контактной сварки.</w:t>
      </w:r>
    </w:p>
    <w:p w14:paraId="0087B49E" w14:textId="77777777" w:rsidR="004865D5" w:rsidRPr="00054448" w:rsidRDefault="004865D5" w:rsidP="0005444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>ПК 6.1. Выполнять основные слесарные операции, применяемые при обслуживании оборудования и подготовке металла к сварке.</w:t>
      </w:r>
    </w:p>
    <w:p w14:paraId="7128D1FC" w14:textId="77777777" w:rsidR="004865D5" w:rsidRPr="00054448" w:rsidRDefault="004865D5" w:rsidP="00054448">
      <w:pPr>
        <w:pStyle w:val="13"/>
        <w:spacing w:after="520" w:line="240" w:lineRule="auto"/>
        <w:ind w:firstLine="709"/>
        <w:jc w:val="both"/>
        <w:rPr>
          <w:rFonts w:ascii="Times New Roman" w:hAnsi="Times New Roman" w:cs="Times New Roman"/>
        </w:rPr>
      </w:pPr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ПК 6.2. Устранять дефекты в работе автоматических и полуавтоматических сварочных машин и установок, полуавтоматических </w:t>
      </w:r>
      <w:proofErr w:type="spellStart"/>
      <w:r w:rsidRPr="00054448">
        <w:rPr>
          <w:rFonts w:ascii="Times New Roman" w:hAnsi="Times New Roman" w:cs="Times New Roman"/>
          <w:color w:val="22272F"/>
          <w:sz w:val="24"/>
          <w:szCs w:val="24"/>
        </w:rPr>
        <w:t>газорезательных</w:t>
      </w:r>
      <w:proofErr w:type="spellEnd"/>
      <w:r w:rsidRPr="00054448">
        <w:rPr>
          <w:rFonts w:ascii="Times New Roman" w:hAnsi="Times New Roman" w:cs="Times New Roman"/>
          <w:color w:val="22272F"/>
          <w:sz w:val="24"/>
          <w:szCs w:val="24"/>
        </w:rPr>
        <w:t xml:space="preserve"> машин.</w:t>
      </w:r>
    </w:p>
    <w:p w14:paraId="460CA06A" w14:textId="77777777" w:rsidR="004865D5" w:rsidRPr="00054448" w:rsidRDefault="004865D5" w:rsidP="00054448">
      <w:pPr>
        <w:ind w:firstLine="709"/>
        <w:jc w:val="center"/>
        <w:rPr>
          <w:b/>
          <w:bCs/>
        </w:rPr>
      </w:pPr>
    </w:p>
    <w:p w14:paraId="6D72EF3A" w14:textId="77777777" w:rsidR="004865D5" w:rsidRPr="00054448" w:rsidRDefault="004865D5" w:rsidP="00054448">
      <w:pPr>
        <w:keepNext/>
        <w:keepLines/>
        <w:widowControl w:val="0"/>
        <w:spacing w:after="240"/>
        <w:ind w:firstLine="709"/>
        <w:jc w:val="both"/>
        <w:outlineLvl w:val="0"/>
        <w:rPr>
          <w:b/>
          <w:bCs/>
          <w:color w:val="000000"/>
          <w:lang w:bidi="ru-RU"/>
        </w:rPr>
      </w:pPr>
      <w:bookmarkStart w:id="16" w:name="bookmark25"/>
      <w:bookmarkStart w:id="17" w:name="bookmark26"/>
      <w:bookmarkStart w:id="18" w:name="bookmark27"/>
      <w:r w:rsidRPr="00054448">
        <w:rPr>
          <w:b/>
          <w:bCs/>
          <w:color w:val="000000"/>
          <w:lang w:bidi="ru-RU"/>
        </w:rPr>
        <w:t>Общие компетенции выпускника</w:t>
      </w:r>
      <w:bookmarkEnd w:id="16"/>
      <w:bookmarkEnd w:id="17"/>
      <w:bookmarkEnd w:id="18"/>
    </w:p>
    <w:p w14:paraId="6D507369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22272F"/>
          <w:lang w:bidi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4268805A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22272F"/>
          <w:lang w:bidi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E10C441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22272F"/>
          <w:lang w:bidi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445B700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22272F"/>
          <w:lang w:bidi="ru-RU"/>
        </w:rPr>
        <w:t>ОК 4. Осуществлять поиск информации, необходимой для эффективного выполнения профессиональных задач.</w:t>
      </w:r>
    </w:p>
    <w:p w14:paraId="218A361F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22272F"/>
          <w:lang w:bidi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14:paraId="4E4B02CD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22272F"/>
          <w:lang w:bidi="ru-RU"/>
        </w:rPr>
        <w:t>ОК 6. Работать в команде, эффективно общаться с коллегами, руководством, клиентами.</w:t>
      </w:r>
    </w:p>
    <w:p w14:paraId="2EB74D83" w14:textId="77777777" w:rsidR="004865D5" w:rsidRPr="00054448" w:rsidRDefault="004865D5" w:rsidP="00054448">
      <w:pPr>
        <w:widowControl w:val="0"/>
        <w:spacing w:after="240"/>
        <w:ind w:firstLine="709"/>
        <w:jc w:val="both"/>
        <w:rPr>
          <w:color w:val="000000"/>
          <w:lang w:bidi="ru-RU"/>
        </w:rPr>
      </w:pPr>
      <w:r w:rsidRPr="00054448">
        <w:rPr>
          <w:color w:val="22272F"/>
          <w:lang w:bidi="ru-RU"/>
        </w:rPr>
        <w:t>ОК 7. Исполнять воинскую обязанность, в том числе с применением полученных профессиональных знаний (для юношей)</w:t>
      </w:r>
    </w:p>
    <w:p w14:paraId="492568AA" w14:textId="77777777" w:rsidR="004865D5" w:rsidRPr="00054448" w:rsidRDefault="004865D5" w:rsidP="00054448">
      <w:pPr>
        <w:keepNext/>
        <w:keepLines/>
        <w:widowControl w:val="0"/>
        <w:numPr>
          <w:ilvl w:val="0"/>
          <w:numId w:val="1"/>
        </w:numPr>
        <w:tabs>
          <w:tab w:val="left" w:pos="363"/>
        </w:tabs>
        <w:spacing w:after="240"/>
        <w:ind w:firstLine="709"/>
        <w:jc w:val="both"/>
        <w:outlineLvl w:val="0"/>
        <w:rPr>
          <w:b/>
          <w:bCs/>
          <w:color w:val="000000"/>
          <w:lang w:bidi="ru-RU"/>
        </w:rPr>
      </w:pPr>
      <w:bookmarkStart w:id="19" w:name="bookmark30"/>
      <w:bookmarkStart w:id="20" w:name="bookmark28"/>
      <w:bookmarkStart w:id="21" w:name="bookmark29"/>
      <w:bookmarkStart w:id="22" w:name="bookmark31"/>
      <w:bookmarkEnd w:id="19"/>
      <w:r w:rsidRPr="00054448">
        <w:rPr>
          <w:b/>
          <w:bCs/>
          <w:color w:val="000000"/>
          <w:lang w:bidi="ru-RU"/>
        </w:rPr>
        <w:t>Документы, определяющие содержание и организацию образовательного процесса</w:t>
      </w:r>
      <w:bookmarkEnd w:id="20"/>
      <w:bookmarkEnd w:id="21"/>
      <w:bookmarkEnd w:id="22"/>
    </w:p>
    <w:p w14:paraId="3B2D25F0" w14:textId="77777777" w:rsidR="004865D5" w:rsidRPr="00054448" w:rsidRDefault="004865D5" w:rsidP="00054448">
      <w:pPr>
        <w:widowControl w:val="0"/>
        <w:numPr>
          <w:ilvl w:val="1"/>
          <w:numId w:val="1"/>
        </w:numPr>
        <w:tabs>
          <w:tab w:val="left" w:pos="531"/>
        </w:tabs>
        <w:ind w:firstLine="709"/>
        <w:jc w:val="both"/>
        <w:rPr>
          <w:color w:val="000000"/>
          <w:lang w:bidi="ru-RU"/>
        </w:rPr>
      </w:pPr>
      <w:bookmarkStart w:id="23" w:name="bookmark32"/>
      <w:bookmarkEnd w:id="23"/>
      <w:r w:rsidRPr="00054448">
        <w:rPr>
          <w:color w:val="000000"/>
          <w:lang w:bidi="ru-RU"/>
        </w:rPr>
        <w:t>Учебный план (Приложение)</w:t>
      </w:r>
    </w:p>
    <w:p w14:paraId="4E153C68" w14:textId="77777777" w:rsidR="004865D5" w:rsidRPr="00054448" w:rsidRDefault="004865D5" w:rsidP="00054448">
      <w:pPr>
        <w:widowControl w:val="0"/>
        <w:numPr>
          <w:ilvl w:val="1"/>
          <w:numId w:val="1"/>
        </w:numPr>
        <w:tabs>
          <w:tab w:val="left" w:pos="531"/>
        </w:tabs>
        <w:ind w:firstLine="709"/>
        <w:jc w:val="both"/>
        <w:rPr>
          <w:color w:val="000000"/>
          <w:lang w:bidi="ru-RU"/>
        </w:rPr>
      </w:pPr>
      <w:bookmarkStart w:id="24" w:name="bookmark33"/>
      <w:bookmarkEnd w:id="24"/>
      <w:r w:rsidRPr="00054448">
        <w:rPr>
          <w:color w:val="000000"/>
          <w:lang w:bidi="ru-RU"/>
        </w:rPr>
        <w:t>Календарный учебный график</w:t>
      </w:r>
    </w:p>
    <w:p w14:paraId="1FBB41EB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 xml:space="preserve">3.3 </w:t>
      </w:r>
      <w:r w:rsidRPr="00407E89">
        <w:rPr>
          <w:color w:val="000000"/>
          <w:lang w:bidi="ru-RU"/>
        </w:rPr>
        <w:t>Программы дисциплин общеобразовательного цикла</w:t>
      </w:r>
    </w:p>
    <w:p w14:paraId="6DDC8991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ОУД.01 Русский язык и Литература, в том числе</w:t>
      </w:r>
    </w:p>
    <w:p w14:paraId="40967E88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Русский язык и Литература. Русский язык.</w:t>
      </w:r>
    </w:p>
    <w:p w14:paraId="6880EED0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Русский язык и Литература. Литература.</w:t>
      </w:r>
    </w:p>
    <w:p w14:paraId="35567F60" w14:textId="77777777" w:rsidR="004865D5" w:rsidRPr="00054448" w:rsidRDefault="004865D5" w:rsidP="00054448">
      <w:pPr>
        <w:widowControl w:val="0"/>
        <w:spacing w:after="24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ОУД.02 Иностранный язык,</w:t>
      </w:r>
    </w:p>
    <w:p w14:paraId="5261493C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ОУД.04 История,</w:t>
      </w:r>
    </w:p>
    <w:p w14:paraId="794367F2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ОУД.05 Физическая культура,</w:t>
      </w:r>
    </w:p>
    <w:p w14:paraId="29F7B75C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ОУД.06 Основы безопасности жизнедеятельности,</w:t>
      </w:r>
    </w:p>
    <w:p w14:paraId="1F42156C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ОУД.03 Математика: алгебра, начала математического анализа, геометрия</w:t>
      </w:r>
    </w:p>
    <w:p w14:paraId="453C9146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ОУД.07 Информатика</w:t>
      </w:r>
    </w:p>
    <w:p w14:paraId="3F9DF762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ОУД.08 Физика,</w:t>
      </w:r>
    </w:p>
    <w:p w14:paraId="2A2832FC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ОУД.09 Химия</w:t>
      </w:r>
    </w:p>
    <w:p w14:paraId="6338B2DB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ОУД.10 Обществознание (включая экономику и право),</w:t>
      </w:r>
    </w:p>
    <w:p w14:paraId="11325613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ОУД.15 Биология,</w:t>
      </w:r>
    </w:p>
    <w:p w14:paraId="531CDA90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ОУД.16 География</w:t>
      </w:r>
    </w:p>
    <w:p w14:paraId="14F9A0FB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ОУД.17 Экология</w:t>
      </w:r>
    </w:p>
    <w:p w14:paraId="47A1686B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УД.01 Основы проектной деятельности</w:t>
      </w:r>
    </w:p>
    <w:p w14:paraId="162FA34C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УД.02 Основы технической графики</w:t>
      </w:r>
    </w:p>
    <w:p w14:paraId="3C984698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ОУД.18 Астрономия</w:t>
      </w:r>
    </w:p>
    <w:p w14:paraId="38D90099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i/>
          <w:iCs/>
          <w:color w:val="000000"/>
          <w:lang w:bidi="ru-RU"/>
        </w:rPr>
        <w:t>Программы дисциплин</w:t>
      </w:r>
      <w:r w:rsidRPr="00054448">
        <w:rPr>
          <w:color w:val="000000"/>
          <w:lang w:bidi="ru-RU"/>
        </w:rPr>
        <w:t xml:space="preserve"> Общепрофессиональный цикл</w:t>
      </w:r>
    </w:p>
    <w:p w14:paraId="77F8BD14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ОП.01 Основы электротехники</w:t>
      </w:r>
    </w:p>
    <w:p w14:paraId="1C7A9DC1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ОП.02 Основы автоматизации производства</w:t>
      </w:r>
    </w:p>
    <w:p w14:paraId="2702C7C3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ОП.03 Основы инженерной графики</w:t>
      </w:r>
    </w:p>
    <w:p w14:paraId="30B644BB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ОП.04 Основы материаловедения</w:t>
      </w:r>
    </w:p>
    <w:p w14:paraId="5B7778F2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ОП.05 Безопасность жизнедеятельности</w:t>
      </w:r>
    </w:p>
    <w:p w14:paraId="1167D2E7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ОП.В.06Введение в профессию</w:t>
      </w:r>
    </w:p>
    <w:p w14:paraId="5712AC7A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ОП.В.07 Основы предпринимательства</w:t>
      </w:r>
    </w:p>
    <w:p w14:paraId="026FA5E2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ОП.В.08 Технология поиска работы</w:t>
      </w:r>
    </w:p>
    <w:p w14:paraId="103B6F40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i/>
          <w:iCs/>
          <w:color w:val="000000"/>
          <w:lang w:bidi="ru-RU"/>
        </w:rPr>
        <w:t>Программы дисциплин</w:t>
      </w:r>
      <w:r w:rsidRPr="00054448">
        <w:rPr>
          <w:color w:val="000000"/>
          <w:lang w:bidi="ru-RU"/>
        </w:rPr>
        <w:t xml:space="preserve"> Профессиональный цикл</w:t>
      </w:r>
    </w:p>
    <w:p w14:paraId="53279ACE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ПМ.01 Выбор, установка и корректировка режимов сварки и резки металлов</w:t>
      </w:r>
    </w:p>
    <w:p w14:paraId="316AB64A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ПМ.02 Наладка и регулировка сварочного и газоплазморезательного оборудования</w:t>
      </w:r>
    </w:p>
    <w:p w14:paraId="65E00C79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ПМ.03. Автоматическая и механизированная сварка металлов</w:t>
      </w:r>
    </w:p>
    <w:p w14:paraId="5F4B64C2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ПМ.04 Ведение процесса термической резки металлов</w:t>
      </w:r>
    </w:p>
    <w:p w14:paraId="6A654868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ПМ.05 Выполнение электромонтажных работ</w:t>
      </w:r>
    </w:p>
    <w:p w14:paraId="4A97A721" w14:textId="77777777" w:rsidR="004865D5" w:rsidRPr="00054448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054448">
        <w:rPr>
          <w:color w:val="000000"/>
          <w:lang w:bidi="ru-RU"/>
        </w:rPr>
        <w:t>ПМ.06 Обслуживание оборудования автоматической и полуавтоматической дуговой и контактной сварки</w:t>
      </w:r>
    </w:p>
    <w:p w14:paraId="36F385AA" w14:textId="77777777" w:rsidR="004865D5" w:rsidRPr="00C75166" w:rsidRDefault="004865D5" w:rsidP="00054448">
      <w:pPr>
        <w:widowControl w:val="0"/>
        <w:ind w:firstLine="709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ФК.00 Физическая культура</w:t>
      </w:r>
    </w:p>
    <w:p w14:paraId="375B9B15" w14:textId="77777777" w:rsidR="004865D5" w:rsidRPr="00C75166" w:rsidRDefault="004865D5" w:rsidP="00054448">
      <w:pPr>
        <w:widowControl w:val="0"/>
        <w:spacing w:after="200"/>
        <w:ind w:firstLine="709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Программа ГИА</w:t>
      </w:r>
    </w:p>
    <w:p w14:paraId="505943AD" w14:textId="77777777" w:rsidR="004865D5" w:rsidRPr="00C75166" w:rsidRDefault="004865D5" w:rsidP="004865D5">
      <w:pPr>
        <w:keepNext/>
        <w:keepLines/>
        <w:widowControl w:val="0"/>
        <w:spacing w:after="200" w:line="276" w:lineRule="auto"/>
        <w:jc w:val="both"/>
        <w:outlineLvl w:val="0"/>
        <w:rPr>
          <w:b/>
          <w:bCs/>
          <w:color w:val="000000"/>
          <w:lang w:bidi="ru-RU"/>
        </w:rPr>
      </w:pPr>
      <w:bookmarkStart w:id="25" w:name="bookmark34"/>
      <w:bookmarkStart w:id="26" w:name="bookmark35"/>
      <w:bookmarkStart w:id="27" w:name="bookmark36"/>
      <w:r w:rsidRPr="00C75166">
        <w:rPr>
          <w:b/>
          <w:bCs/>
          <w:color w:val="000000"/>
          <w:lang w:bidi="ru-RU"/>
        </w:rPr>
        <w:lastRenderedPageBreak/>
        <w:t>Учебно-методическое и информационное обеспечение образовательного процесса при реализации ППКРС</w:t>
      </w:r>
      <w:bookmarkEnd w:id="25"/>
      <w:bookmarkEnd w:id="26"/>
      <w:bookmarkEnd w:id="27"/>
    </w:p>
    <w:p w14:paraId="0B8635E4" w14:textId="056990B3" w:rsidR="004865D5" w:rsidRPr="00C75166" w:rsidRDefault="004865D5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 xml:space="preserve">Программа подготовки квалифицированных рабочих, служащих по профессии обеспечивается учебно-методической документацией по всем дисциплинам, междисциплинарным курсам и профессиональным модулям </w:t>
      </w:r>
      <w:r w:rsidR="00407E89">
        <w:rPr>
          <w:color w:val="000000"/>
          <w:lang w:bidi="ru-RU"/>
        </w:rPr>
        <w:t>ПП</w:t>
      </w:r>
      <w:r w:rsidRPr="00C75166">
        <w:rPr>
          <w:color w:val="000000"/>
          <w:lang w:bidi="ru-RU"/>
        </w:rPr>
        <w:t>КРС.</w:t>
      </w:r>
    </w:p>
    <w:p w14:paraId="36CE30D7" w14:textId="77777777" w:rsidR="004865D5" w:rsidRPr="00C75166" w:rsidRDefault="004865D5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14:paraId="1F3466BF" w14:textId="77777777" w:rsidR="004865D5" w:rsidRPr="00C75166" w:rsidRDefault="004865D5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Реализация программы обеспечивается доступом каждого обучающегося к базам данных и библиотечным фондам, формируемым по полному перечню дисциплин, модулей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14:paraId="38568188" w14:textId="77777777" w:rsidR="004865D5" w:rsidRPr="00C75166" w:rsidRDefault="004865D5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Каждый обучающийся обеспечен учебным печатным и электронным изданием по каждой дисциплине общепрофессионального цикла и учебно-методическим печатным и электронным изданием по каждому междисциплинарному курсу (включая электронные базы периодических изданий).</w:t>
      </w:r>
    </w:p>
    <w:p w14:paraId="69B41792" w14:textId="77777777" w:rsidR="004865D5" w:rsidRPr="00C75166" w:rsidRDefault="004865D5" w:rsidP="004865D5">
      <w:pPr>
        <w:widowControl w:val="0"/>
        <w:spacing w:after="18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14:paraId="3CF91BB9" w14:textId="77777777" w:rsidR="004865D5" w:rsidRPr="00C75166" w:rsidRDefault="004865D5" w:rsidP="004865D5">
      <w:pPr>
        <w:widowControl w:val="0"/>
        <w:spacing w:after="18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Библиотечный фонд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3BA96053" w14:textId="77777777" w:rsidR="004865D5" w:rsidRPr="00C75166" w:rsidRDefault="004865D5" w:rsidP="004865D5">
      <w:pPr>
        <w:widowControl w:val="0"/>
        <w:spacing w:after="18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14:paraId="6BE11B01" w14:textId="77777777" w:rsidR="004865D5" w:rsidRPr="00C75166" w:rsidRDefault="004865D5" w:rsidP="004865D5">
      <w:pPr>
        <w:widowControl w:val="0"/>
        <w:spacing w:after="18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Образовательное учреждение предоставляет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14:paraId="35D5E0D0" w14:textId="77777777" w:rsidR="004865D5" w:rsidRPr="00C75166" w:rsidRDefault="004865D5" w:rsidP="004865D5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pacing w:after="180" w:line="276" w:lineRule="auto"/>
        <w:outlineLvl w:val="0"/>
        <w:rPr>
          <w:b/>
          <w:bCs/>
          <w:color w:val="000000"/>
          <w:lang w:bidi="ru-RU"/>
        </w:rPr>
      </w:pPr>
      <w:bookmarkStart w:id="28" w:name="bookmark39"/>
      <w:bookmarkStart w:id="29" w:name="bookmark37"/>
      <w:bookmarkStart w:id="30" w:name="bookmark38"/>
      <w:bookmarkStart w:id="31" w:name="bookmark40"/>
      <w:bookmarkEnd w:id="28"/>
      <w:r w:rsidRPr="00C75166">
        <w:rPr>
          <w:b/>
          <w:bCs/>
          <w:color w:val="000000"/>
          <w:lang w:bidi="ru-RU"/>
        </w:rPr>
        <w:t>Кадровое обеспечение реализации ППКРС</w:t>
      </w:r>
      <w:bookmarkEnd w:id="29"/>
      <w:bookmarkEnd w:id="30"/>
      <w:bookmarkEnd w:id="31"/>
    </w:p>
    <w:p w14:paraId="691E5152" w14:textId="77777777" w:rsidR="004865D5" w:rsidRPr="00C75166" w:rsidRDefault="004865D5" w:rsidP="004865D5">
      <w:pPr>
        <w:widowControl w:val="0"/>
        <w:spacing w:after="18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Реализация ППКРС обеспечена педагогическими кадрами, имеющими среднее</w:t>
      </w:r>
    </w:p>
    <w:p w14:paraId="08B15B0D" w14:textId="2C29D7E4" w:rsidR="004865D5" w:rsidRPr="00C75166" w:rsidRDefault="004865D5" w:rsidP="003E517D">
      <w:pPr>
        <w:widowControl w:val="0"/>
        <w:tabs>
          <w:tab w:val="left" w:pos="2105"/>
          <w:tab w:val="left" w:pos="2707"/>
        </w:tabs>
        <w:spacing w:line="276" w:lineRule="auto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профессиональное или высшее образование, соответствующее профилю преподаваемой дисциплины (модуля). Мастера производственного обучения обладают знаниями и умениями, соответствующими профилю преподаваемой дисциплины (модуля). Имеют опыт деятельности в организациях соответствующей профессиональной сферы, преподаватели</w:t>
      </w:r>
      <w:r w:rsidR="003E517D">
        <w:rPr>
          <w:color w:val="000000"/>
          <w:lang w:bidi="ru-RU"/>
        </w:rPr>
        <w:t xml:space="preserve"> </w:t>
      </w:r>
      <w:r w:rsidRPr="00C75166">
        <w:rPr>
          <w:color w:val="000000"/>
          <w:lang w:bidi="ru-RU"/>
        </w:rPr>
        <w:t>и</w:t>
      </w:r>
      <w:r w:rsidR="003E517D">
        <w:rPr>
          <w:color w:val="000000"/>
          <w:lang w:bidi="ru-RU"/>
        </w:rPr>
        <w:t xml:space="preserve"> </w:t>
      </w:r>
      <w:r w:rsidRPr="00C75166">
        <w:rPr>
          <w:color w:val="000000"/>
          <w:lang w:bidi="ru-RU"/>
        </w:rPr>
        <w:t>мастера производственного обучения получают дополнительное</w:t>
      </w:r>
      <w:r w:rsidR="003E517D">
        <w:rPr>
          <w:color w:val="000000"/>
          <w:lang w:bidi="ru-RU"/>
        </w:rPr>
        <w:t xml:space="preserve"> </w:t>
      </w:r>
      <w:r w:rsidRPr="00C75166">
        <w:rPr>
          <w:color w:val="000000"/>
          <w:lang w:bidi="ru-RU"/>
        </w:rPr>
        <w:t>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6FEB846" w14:textId="77777777" w:rsidR="004865D5" w:rsidRPr="00C75166" w:rsidRDefault="004865D5" w:rsidP="004865D5">
      <w:pPr>
        <w:keepNext/>
        <w:keepLines/>
        <w:widowControl w:val="0"/>
        <w:numPr>
          <w:ilvl w:val="0"/>
          <w:numId w:val="1"/>
        </w:numPr>
        <w:tabs>
          <w:tab w:val="left" w:pos="354"/>
          <w:tab w:val="left" w:pos="2105"/>
          <w:tab w:val="left" w:pos="5698"/>
          <w:tab w:val="left" w:pos="7262"/>
          <w:tab w:val="left" w:pos="8347"/>
        </w:tabs>
        <w:spacing w:line="276" w:lineRule="auto"/>
        <w:jc w:val="both"/>
        <w:outlineLvl w:val="0"/>
        <w:rPr>
          <w:b/>
          <w:bCs/>
          <w:color w:val="000000"/>
          <w:lang w:bidi="ru-RU"/>
        </w:rPr>
      </w:pPr>
      <w:bookmarkStart w:id="32" w:name="bookmark43"/>
      <w:bookmarkStart w:id="33" w:name="bookmark44"/>
      <w:bookmarkEnd w:id="32"/>
      <w:r w:rsidRPr="00C75166">
        <w:rPr>
          <w:b/>
          <w:bCs/>
          <w:color w:val="000000"/>
          <w:lang w:bidi="ru-RU"/>
        </w:rPr>
        <w:t>Основные</w:t>
      </w:r>
      <w:r w:rsidRPr="00C75166">
        <w:rPr>
          <w:b/>
          <w:bCs/>
          <w:color w:val="000000"/>
          <w:lang w:bidi="ru-RU"/>
        </w:rPr>
        <w:tab/>
        <w:t>материально-технические</w:t>
      </w:r>
      <w:r w:rsidRPr="00C75166">
        <w:rPr>
          <w:b/>
          <w:bCs/>
          <w:color w:val="000000"/>
          <w:lang w:bidi="ru-RU"/>
        </w:rPr>
        <w:tab/>
        <w:t>условия</w:t>
      </w:r>
      <w:r w:rsidRPr="00C75166">
        <w:rPr>
          <w:b/>
          <w:bCs/>
          <w:color w:val="000000"/>
          <w:lang w:bidi="ru-RU"/>
        </w:rPr>
        <w:tab/>
        <w:t>для</w:t>
      </w:r>
      <w:r w:rsidRPr="00C75166">
        <w:rPr>
          <w:b/>
          <w:bCs/>
          <w:color w:val="000000"/>
          <w:lang w:bidi="ru-RU"/>
        </w:rPr>
        <w:tab/>
        <w:t>реализации</w:t>
      </w:r>
      <w:bookmarkEnd w:id="33"/>
    </w:p>
    <w:p w14:paraId="44F011E6" w14:textId="77777777" w:rsidR="004865D5" w:rsidRPr="00C75166" w:rsidRDefault="004865D5" w:rsidP="004865D5">
      <w:pPr>
        <w:keepNext/>
        <w:keepLines/>
        <w:widowControl w:val="0"/>
        <w:spacing w:after="180" w:line="276" w:lineRule="auto"/>
        <w:jc w:val="both"/>
        <w:outlineLvl w:val="0"/>
        <w:rPr>
          <w:b/>
          <w:bCs/>
          <w:color w:val="000000"/>
          <w:lang w:bidi="ru-RU"/>
        </w:rPr>
      </w:pPr>
      <w:bookmarkStart w:id="34" w:name="bookmark41"/>
      <w:bookmarkStart w:id="35" w:name="bookmark42"/>
      <w:bookmarkStart w:id="36" w:name="bookmark45"/>
      <w:r w:rsidRPr="00C75166">
        <w:rPr>
          <w:b/>
          <w:bCs/>
          <w:color w:val="000000"/>
          <w:lang w:bidi="ru-RU"/>
        </w:rPr>
        <w:t>образовательного процесса в ОУ в соответствии с ППКРС</w:t>
      </w:r>
      <w:bookmarkEnd w:id="34"/>
      <w:bookmarkEnd w:id="35"/>
      <w:bookmarkEnd w:id="36"/>
    </w:p>
    <w:p w14:paraId="48EB6E6F" w14:textId="4F6BFCD4" w:rsidR="004865D5" w:rsidRPr="00C75166" w:rsidRDefault="003E517D" w:rsidP="004865D5">
      <w:pPr>
        <w:widowControl w:val="0"/>
        <w:spacing w:after="180" w:line="276" w:lineRule="auto"/>
        <w:ind w:firstLine="5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Колледж</w:t>
      </w:r>
      <w:r w:rsidR="004865D5" w:rsidRPr="00C75166">
        <w:rPr>
          <w:color w:val="000000"/>
          <w:lang w:bidi="ru-RU"/>
        </w:rPr>
        <w:t xml:space="preserve">, реализуя программу подготовки квалифицированных рабочих, служащих по профессии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</w:t>
      </w:r>
      <w:r w:rsidR="004865D5" w:rsidRPr="00C75166">
        <w:rPr>
          <w:color w:val="000000"/>
          <w:lang w:bidi="ru-RU"/>
        </w:rPr>
        <w:lastRenderedPageBreak/>
        <w:t>дисциплинарной, междисциплинарной и модульной подготовки, учебной практики, предусмотренных учебным планом образовательного учреждения. Материально</w:t>
      </w:r>
      <w:r>
        <w:rPr>
          <w:color w:val="000000"/>
          <w:lang w:bidi="ru-RU"/>
        </w:rPr>
        <w:t xml:space="preserve"> </w:t>
      </w:r>
      <w:r w:rsidR="004865D5" w:rsidRPr="00C75166">
        <w:rPr>
          <w:color w:val="000000"/>
          <w:lang w:bidi="ru-RU"/>
        </w:rPr>
        <w:t>техническая база соответствует действующим санитарным и противопожарным нормам.</w:t>
      </w:r>
    </w:p>
    <w:p w14:paraId="0AF875EA" w14:textId="77777777" w:rsidR="004865D5" w:rsidRPr="00C75166" w:rsidRDefault="004865D5" w:rsidP="004865D5">
      <w:pPr>
        <w:keepNext/>
        <w:keepLines/>
        <w:widowControl w:val="0"/>
        <w:jc w:val="both"/>
        <w:outlineLvl w:val="0"/>
        <w:rPr>
          <w:b/>
          <w:bCs/>
          <w:color w:val="000000"/>
          <w:lang w:bidi="ru-RU"/>
        </w:rPr>
      </w:pPr>
      <w:bookmarkStart w:id="37" w:name="bookmark46"/>
      <w:bookmarkStart w:id="38" w:name="bookmark47"/>
      <w:bookmarkStart w:id="39" w:name="bookmark48"/>
      <w:r w:rsidRPr="00C75166">
        <w:rPr>
          <w:b/>
          <w:bCs/>
          <w:color w:val="22272F"/>
          <w:lang w:bidi="ru-RU"/>
        </w:rPr>
        <w:t>Кабинеты:</w:t>
      </w:r>
      <w:bookmarkEnd w:id="37"/>
      <w:bookmarkEnd w:id="38"/>
      <w:bookmarkEnd w:id="39"/>
    </w:p>
    <w:p w14:paraId="78D04076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теоретических основ сварки и резки металлов;</w:t>
      </w:r>
    </w:p>
    <w:p w14:paraId="6845E062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технической графики;</w:t>
      </w:r>
    </w:p>
    <w:p w14:paraId="5BBDF0A2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охраны труда.</w:t>
      </w:r>
    </w:p>
    <w:p w14:paraId="20C5594F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b/>
          <w:bCs/>
          <w:color w:val="22272F"/>
          <w:lang w:bidi="ru-RU"/>
        </w:rPr>
        <w:t>Лаборатории:</w:t>
      </w:r>
    </w:p>
    <w:p w14:paraId="4DFFF91A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материаловедения;</w:t>
      </w:r>
    </w:p>
    <w:p w14:paraId="70042645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электротехники и автоматизации производства;</w:t>
      </w:r>
    </w:p>
    <w:p w14:paraId="6A3D1E60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оборудования автоматической и полуавтоматической сварки;</w:t>
      </w:r>
    </w:p>
    <w:p w14:paraId="45C325B6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техники и технологии резки металлов;</w:t>
      </w:r>
    </w:p>
    <w:p w14:paraId="6A8A92FA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контроля качества сварных соединений;</w:t>
      </w:r>
    </w:p>
    <w:p w14:paraId="6135752F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безопасности жизнедеятельности.</w:t>
      </w:r>
    </w:p>
    <w:p w14:paraId="5ADD6949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b/>
          <w:bCs/>
          <w:color w:val="22272F"/>
          <w:lang w:bidi="ru-RU"/>
        </w:rPr>
        <w:t>Мастерские:</w:t>
      </w:r>
    </w:p>
    <w:p w14:paraId="7B1CEDDB" w14:textId="77777777" w:rsidR="004865D5" w:rsidRPr="00C75166" w:rsidRDefault="004865D5" w:rsidP="004865D5">
      <w:pPr>
        <w:widowControl w:val="0"/>
        <w:spacing w:line="228" w:lineRule="auto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слесарная;</w:t>
      </w:r>
    </w:p>
    <w:p w14:paraId="1FDDF0AF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сварочная.</w:t>
      </w:r>
    </w:p>
    <w:p w14:paraId="20672272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b/>
          <w:bCs/>
          <w:color w:val="22272F"/>
          <w:lang w:bidi="ru-RU"/>
        </w:rPr>
        <w:t>Спортивный комплекс:</w:t>
      </w:r>
    </w:p>
    <w:p w14:paraId="2FA14416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спортивный зал;</w:t>
      </w:r>
    </w:p>
    <w:p w14:paraId="58BDBD35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открытый стадион широкого профиля с элементами полосы препятствий;</w:t>
      </w:r>
    </w:p>
    <w:p w14:paraId="02108375" w14:textId="77777777" w:rsidR="004865D5" w:rsidRPr="00C75166" w:rsidRDefault="004865D5" w:rsidP="004865D5">
      <w:pPr>
        <w:widowControl w:val="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стрелковый тир (в любой модификации, включая электронный) или место для стрельбы.</w:t>
      </w:r>
    </w:p>
    <w:p w14:paraId="4E8FD3E1" w14:textId="77777777" w:rsidR="004865D5" w:rsidRPr="00C75166" w:rsidRDefault="004865D5" w:rsidP="004865D5">
      <w:pPr>
        <w:widowControl w:val="0"/>
        <w:spacing w:after="180"/>
        <w:jc w:val="both"/>
        <w:rPr>
          <w:color w:val="000000"/>
          <w:lang w:bidi="ru-RU"/>
        </w:rPr>
      </w:pPr>
      <w:r w:rsidRPr="00C75166">
        <w:rPr>
          <w:b/>
          <w:bCs/>
          <w:color w:val="22272F"/>
          <w:lang w:bidi="ru-RU"/>
        </w:rPr>
        <w:t>Залы:</w:t>
      </w:r>
    </w:p>
    <w:p w14:paraId="7EC0374D" w14:textId="77777777" w:rsidR="004865D5" w:rsidRPr="00C75166" w:rsidRDefault="004865D5" w:rsidP="004865D5">
      <w:pPr>
        <w:widowControl w:val="0"/>
        <w:spacing w:after="500"/>
        <w:jc w:val="both"/>
        <w:rPr>
          <w:color w:val="000000"/>
          <w:lang w:bidi="ru-RU"/>
        </w:rPr>
      </w:pPr>
      <w:r w:rsidRPr="00C75166">
        <w:rPr>
          <w:color w:val="22272F"/>
          <w:lang w:bidi="ru-RU"/>
        </w:rPr>
        <w:t>библиотека, читальный зал с выходом в сеть Интернет; актовый зал.</w:t>
      </w:r>
    </w:p>
    <w:p w14:paraId="2F1690A4" w14:textId="77777777" w:rsidR="004865D5" w:rsidRDefault="004865D5" w:rsidP="004865D5">
      <w:pPr>
        <w:jc w:val="center"/>
        <w:rPr>
          <w:b/>
          <w:bCs/>
        </w:rPr>
      </w:pPr>
    </w:p>
    <w:p w14:paraId="0FB7AD3C" w14:textId="77777777" w:rsidR="004865D5" w:rsidRPr="00C75166" w:rsidRDefault="004865D5" w:rsidP="004865D5">
      <w:pPr>
        <w:keepNext/>
        <w:keepLines/>
        <w:widowControl w:val="0"/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outlineLvl w:val="0"/>
        <w:rPr>
          <w:b/>
          <w:bCs/>
          <w:color w:val="000000"/>
          <w:lang w:bidi="ru-RU"/>
        </w:rPr>
      </w:pPr>
      <w:bookmarkStart w:id="40" w:name="bookmark49"/>
      <w:bookmarkStart w:id="41" w:name="bookmark50"/>
      <w:bookmarkStart w:id="42" w:name="bookmark52"/>
      <w:r w:rsidRPr="00C75166">
        <w:rPr>
          <w:b/>
          <w:bCs/>
          <w:color w:val="000000"/>
          <w:lang w:bidi="ru-RU"/>
        </w:rPr>
        <w:t>Характеристика социокультурной среды ПОО, обеспечивающей развитие общих компетенций обучающихся</w:t>
      </w:r>
      <w:bookmarkEnd w:id="40"/>
      <w:bookmarkEnd w:id="41"/>
      <w:bookmarkEnd w:id="42"/>
    </w:p>
    <w:p w14:paraId="0B8CDAE5" w14:textId="1FCB7366" w:rsidR="004865D5" w:rsidRPr="00C75166" w:rsidRDefault="004865D5" w:rsidP="003E517D">
      <w:pPr>
        <w:widowControl w:val="0"/>
        <w:tabs>
          <w:tab w:val="left" w:pos="6682"/>
        </w:tabs>
        <w:spacing w:line="276" w:lineRule="auto"/>
        <w:ind w:firstLine="72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 xml:space="preserve">В </w:t>
      </w:r>
      <w:r w:rsidR="003E517D">
        <w:rPr>
          <w:color w:val="000000"/>
          <w:lang w:bidi="ru-RU"/>
        </w:rPr>
        <w:t>ЯПК№21</w:t>
      </w:r>
      <w:r w:rsidRPr="00C75166">
        <w:rPr>
          <w:color w:val="000000"/>
          <w:lang w:bidi="ru-RU"/>
        </w:rPr>
        <w:t xml:space="preserve"> одним из главных аспектов учебно-воспитательной работы является воспитание обучающихся на традициях, а развитие общих компетенций является приоритетным. Приоритетными направлениями воспитательной деятельности в </w:t>
      </w:r>
      <w:r w:rsidR="003E517D">
        <w:rPr>
          <w:color w:val="000000"/>
          <w:lang w:bidi="ru-RU"/>
        </w:rPr>
        <w:t>колледже</w:t>
      </w:r>
      <w:r w:rsidRPr="00C75166">
        <w:rPr>
          <w:color w:val="000000"/>
          <w:lang w:bidi="ru-RU"/>
        </w:rPr>
        <w:t xml:space="preserve"> являются:</w:t>
      </w:r>
      <w:r w:rsidR="003E517D">
        <w:rPr>
          <w:color w:val="000000"/>
          <w:lang w:bidi="ru-RU"/>
        </w:rPr>
        <w:t xml:space="preserve"> </w:t>
      </w:r>
      <w:r w:rsidRPr="00C75166">
        <w:rPr>
          <w:color w:val="000000"/>
          <w:lang w:bidi="ru-RU"/>
        </w:rPr>
        <w:t>гражданско-патриотическое;</w:t>
      </w:r>
      <w:r w:rsidR="003E517D">
        <w:rPr>
          <w:color w:val="000000"/>
          <w:lang w:bidi="ru-RU"/>
        </w:rPr>
        <w:t xml:space="preserve"> </w:t>
      </w:r>
      <w:r w:rsidRPr="00C75166">
        <w:rPr>
          <w:color w:val="000000"/>
          <w:lang w:bidi="ru-RU"/>
        </w:rPr>
        <w:t>нравственно-эстетическое;</w:t>
      </w:r>
      <w:r w:rsidR="003E517D">
        <w:rPr>
          <w:color w:val="000000"/>
          <w:lang w:bidi="ru-RU"/>
        </w:rPr>
        <w:t xml:space="preserve"> </w:t>
      </w:r>
      <w:r w:rsidRPr="00C75166">
        <w:rPr>
          <w:color w:val="000000"/>
          <w:lang w:bidi="ru-RU"/>
        </w:rPr>
        <w:t>организация деятельности органов студенческого</w:t>
      </w:r>
      <w:r w:rsidR="003E517D">
        <w:rPr>
          <w:color w:val="000000"/>
          <w:lang w:bidi="ru-RU"/>
        </w:rPr>
        <w:t xml:space="preserve"> </w:t>
      </w:r>
      <w:r w:rsidRPr="00C75166">
        <w:rPr>
          <w:color w:val="000000"/>
          <w:lang w:bidi="ru-RU"/>
        </w:rPr>
        <w:t>самоуправления; профессионально-трудовое; культурно-досуговое; спортивно-массовое.</w:t>
      </w:r>
    </w:p>
    <w:p w14:paraId="35B6485A" w14:textId="3612C432" w:rsidR="004865D5" w:rsidRPr="00C75166" w:rsidRDefault="004865D5" w:rsidP="004865D5">
      <w:pPr>
        <w:widowControl w:val="0"/>
        <w:spacing w:after="200" w:line="276" w:lineRule="auto"/>
        <w:ind w:firstLine="72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 xml:space="preserve">С целью создания условий для творческого роста и самовыражения обучающихся, формирования у них активной жизненной позиции в </w:t>
      </w:r>
      <w:r w:rsidR="003E517D">
        <w:rPr>
          <w:color w:val="000000"/>
          <w:lang w:bidi="ru-RU"/>
        </w:rPr>
        <w:t xml:space="preserve">колледже </w:t>
      </w:r>
      <w:r w:rsidRPr="00C75166">
        <w:rPr>
          <w:color w:val="000000"/>
          <w:lang w:bidi="ru-RU"/>
        </w:rPr>
        <w:t>проводятся разнообразные как по форме организации, так и по содержанию конкурсы, викторины, олимпиады, фестивали.</w:t>
      </w:r>
    </w:p>
    <w:p w14:paraId="2D027146" w14:textId="08FD706F" w:rsidR="004865D5" w:rsidRPr="00C75166" w:rsidRDefault="004865D5" w:rsidP="004865D5">
      <w:pPr>
        <w:widowControl w:val="0"/>
        <w:spacing w:after="200" w:line="276" w:lineRule="auto"/>
        <w:ind w:firstLine="72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Особое внимание отводится патриотическому воспитанию. Главная цель - формирование гордости за свое учебное заведение, свой город, свою страну. Реализация мероприятий осуществляется в рамках Государственной Программы «Патриотического воспитания граждан Российской Федерации на 2016-2020 годы» и «Комплексной целевой программы по духовно-нравственному воспитанию обучающихся. В рамках программы проводятся уроки мужества, конкурсы плакатов, волонтерские акции и другие мероприятия.</w:t>
      </w:r>
    </w:p>
    <w:p w14:paraId="193C4864" w14:textId="77777777" w:rsidR="004865D5" w:rsidRPr="00C75166" w:rsidRDefault="004865D5" w:rsidP="004865D5">
      <w:pPr>
        <w:widowControl w:val="0"/>
        <w:spacing w:after="200" w:line="276" w:lineRule="auto"/>
        <w:ind w:firstLine="72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С целью распространения накопленного опыта преподаватели и обучающиеся ежегодно принимают участие и сами становятся организаторами семинаров, форумов и конференций по вопросам патриотического воспитания молодежи.</w:t>
      </w:r>
    </w:p>
    <w:p w14:paraId="38B1D33C" w14:textId="4A751FB7" w:rsidR="004865D5" w:rsidRPr="00C75166" w:rsidRDefault="004865D5" w:rsidP="004865D5">
      <w:pPr>
        <w:widowControl w:val="0"/>
        <w:spacing w:after="200" w:line="276" w:lineRule="auto"/>
        <w:ind w:firstLine="72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lastRenderedPageBreak/>
        <w:t xml:space="preserve">Одно из основных направлений воспитательной работы в </w:t>
      </w:r>
      <w:r w:rsidR="003E517D">
        <w:rPr>
          <w:color w:val="000000"/>
          <w:lang w:bidi="ru-RU"/>
        </w:rPr>
        <w:t>колледже</w:t>
      </w:r>
      <w:r w:rsidRPr="00C75166">
        <w:rPr>
          <w:color w:val="000000"/>
          <w:lang w:bidi="ru-RU"/>
        </w:rPr>
        <w:t xml:space="preserve"> - пропаганда здорового образа жизни и профилактика употребления ПАВ. Работа в данном направлении строится на основе Комплексной целевой программы «Развитие потребности в здоровом образе жизни», «Программы по профилактике безнадзорности, правонарушений и употребления ПАВ». В рамках данных программ реализуются следующие мероприятия: месячник по профилактике наркологических заболеваний, социальные акции по проблемам формирования здорового образа жизни.</w:t>
      </w:r>
    </w:p>
    <w:p w14:paraId="1FDA4642" w14:textId="77777777" w:rsidR="004865D5" w:rsidRPr="00C75166" w:rsidRDefault="004865D5" w:rsidP="004865D5">
      <w:pPr>
        <w:widowControl w:val="0"/>
        <w:spacing w:after="200" w:line="276" w:lineRule="auto"/>
        <w:ind w:firstLine="72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Организация досуговой деятельности обучающихся осуществляется через работу кружков, творческих лабораторий, клубов по интересам и секций, проведение различного рода мероприятий.</w:t>
      </w:r>
    </w:p>
    <w:p w14:paraId="13C60E5F" w14:textId="77777777" w:rsidR="004865D5" w:rsidRPr="00C75166" w:rsidRDefault="004865D5" w:rsidP="004865D5">
      <w:pPr>
        <w:keepNext/>
        <w:keepLines/>
        <w:widowControl w:val="0"/>
        <w:numPr>
          <w:ilvl w:val="0"/>
          <w:numId w:val="1"/>
        </w:numPr>
        <w:tabs>
          <w:tab w:val="left" w:pos="475"/>
        </w:tabs>
        <w:spacing w:after="200" w:line="276" w:lineRule="auto"/>
        <w:jc w:val="both"/>
        <w:outlineLvl w:val="0"/>
        <w:rPr>
          <w:b/>
          <w:bCs/>
          <w:color w:val="000000"/>
          <w:lang w:bidi="ru-RU"/>
        </w:rPr>
      </w:pPr>
      <w:bookmarkStart w:id="43" w:name="bookmark55"/>
      <w:bookmarkStart w:id="44" w:name="bookmark53"/>
      <w:bookmarkStart w:id="45" w:name="bookmark54"/>
      <w:bookmarkStart w:id="46" w:name="bookmark56"/>
      <w:bookmarkEnd w:id="43"/>
      <w:r w:rsidRPr="00C75166">
        <w:rPr>
          <w:b/>
          <w:bCs/>
          <w:color w:val="000000"/>
          <w:lang w:bidi="ru-RU"/>
        </w:rPr>
        <w:t>Контроль и оценка результатов освоения основной профессиональной образовательной программы</w:t>
      </w:r>
      <w:bookmarkEnd w:id="44"/>
      <w:bookmarkEnd w:id="45"/>
      <w:bookmarkEnd w:id="46"/>
    </w:p>
    <w:p w14:paraId="3022156D" w14:textId="052194C6" w:rsidR="004865D5" w:rsidRPr="00C75166" w:rsidRDefault="003E517D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Колледже</w:t>
      </w:r>
      <w:r w:rsidR="004865D5" w:rsidRPr="00C75166">
        <w:rPr>
          <w:color w:val="000000"/>
          <w:lang w:bidi="ru-RU"/>
        </w:rPr>
        <w:t xml:space="preserve"> реализует подготовку по программам учебных дисциплин и профессиональных модулей, обеспечивает организацию и проведение текущего контроля и промежуточной аттестации.</w:t>
      </w:r>
    </w:p>
    <w:p w14:paraId="269CB1F1" w14:textId="77777777" w:rsidR="004865D5" w:rsidRPr="00C75166" w:rsidRDefault="004865D5" w:rsidP="004865D5">
      <w:pPr>
        <w:widowControl w:val="0"/>
        <w:tabs>
          <w:tab w:val="left" w:pos="4022"/>
          <w:tab w:val="left" w:pos="5135"/>
        </w:tabs>
        <w:spacing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Оценка качества освоения</w:t>
      </w:r>
      <w:r w:rsidRPr="00C75166">
        <w:rPr>
          <w:color w:val="000000"/>
          <w:lang w:bidi="ru-RU"/>
        </w:rPr>
        <w:tab/>
        <w:t>ППКРС</w:t>
      </w:r>
      <w:r w:rsidRPr="00C75166">
        <w:rPr>
          <w:color w:val="000000"/>
          <w:lang w:bidi="ru-RU"/>
        </w:rPr>
        <w:tab/>
        <w:t>включает текущий контроль знаний,</w:t>
      </w:r>
    </w:p>
    <w:p w14:paraId="64633EFE" w14:textId="77777777" w:rsidR="004865D5" w:rsidRPr="00C75166" w:rsidRDefault="004865D5" w:rsidP="004865D5">
      <w:pPr>
        <w:widowControl w:val="0"/>
        <w:spacing w:after="200" w:line="276" w:lineRule="auto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промежуточную и государственную итоговую аттестацию обучающихся.</w:t>
      </w:r>
    </w:p>
    <w:p w14:paraId="4E748B50" w14:textId="77777777" w:rsidR="004865D5" w:rsidRPr="00C75166" w:rsidRDefault="004865D5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Текущий контроль, промежуточная аттестация проводится преподавателем в процессе обучения (часть 5 статья 58. Федерального закона от 29 декабря 2012 г. № 273-ФЗ «Об образовании в Российской Федерации»).</w:t>
      </w:r>
    </w:p>
    <w:p w14:paraId="68114B42" w14:textId="77777777" w:rsidR="004865D5" w:rsidRPr="00C75166" w:rsidRDefault="004865D5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При текущем контроле используется накопительная система оценивания по пятибалльной шкале. Текущий контроль по дисциплинам и междисциплинарным курсам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14:paraId="7A8122F3" w14:textId="77777777" w:rsidR="004865D5" w:rsidRPr="00C75166" w:rsidRDefault="004865D5" w:rsidP="004865D5">
      <w:pPr>
        <w:widowControl w:val="0"/>
        <w:spacing w:after="200" w:line="276" w:lineRule="auto"/>
        <w:ind w:firstLine="58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Промежуточная аттестация в форме экзамена проводится в день, освобожденный от других форм учебной нагрузки, за счет времени, выделенного ФГОС СПО.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14:paraId="4726CDC5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Обучение по профессиональному модулю завершается промежуточной аттестацией (экзамен квалификационный), которую проводит экзаменационная комиссия. В состав экзаменационной комиссии входят представители работодателей.</w:t>
      </w:r>
    </w:p>
    <w:p w14:paraId="36B0E465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 xml:space="preserve">Для текущего и итогового контроля, промежуточной аттестации обучающихся на соответствие их персональных достижений поэтапным требованиям соответствующей ППКРС (текущая и промежуточная аттестация) создаются контрольно-оценочные средства (КОС), позволяющие оценить знания, умения и освоенные компетенции. КОС для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</w:t>
      </w:r>
      <w:r w:rsidRPr="00C75166">
        <w:rPr>
          <w:color w:val="000000"/>
          <w:lang w:bidi="ru-RU"/>
        </w:rPr>
        <w:lastRenderedPageBreak/>
        <w:t>заключения работодателей.</w:t>
      </w:r>
    </w:p>
    <w:p w14:paraId="3B36CAC3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КОС включают в себя педагогические контрольно-оценочные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В техникуме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14:paraId="400D6D09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14:paraId="5E1CD613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Для юношей предусматривается оценка результатов освоения основ военной службы.</w:t>
      </w:r>
    </w:p>
    <w:p w14:paraId="134D6EA5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В соответствии с частью 5 статьи 59 Федерального закона от 29 декабря 2012 г. № 273- ФЗ «Об образовании в Российской Федерации», приказа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осуществляется проведение государственной итоговой аттестации.</w:t>
      </w:r>
    </w:p>
    <w:p w14:paraId="1C9A7E52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Государственная итоговая аттестация включает выпускную практическую квалификационную работу и письменную экзаменационную работу.</w:t>
      </w:r>
    </w:p>
    <w:p w14:paraId="6DECC31D" w14:textId="77777777" w:rsidR="004865D5" w:rsidRPr="00C75166" w:rsidRDefault="004865D5" w:rsidP="004865D5">
      <w:pPr>
        <w:widowControl w:val="0"/>
        <w:spacing w:after="200" w:line="276" w:lineRule="auto"/>
        <w:ind w:firstLine="560"/>
        <w:jc w:val="both"/>
        <w:rPr>
          <w:color w:val="000000"/>
          <w:lang w:bidi="ru-RU"/>
        </w:rPr>
      </w:pPr>
      <w:r w:rsidRPr="00C75166">
        <w:rPr>
          <w:color w:val="000000"/>
          <w:lang w:bidi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14:paraId="257674BE" w14:textId="25DCED30" w:rsidR="00AA08FF" w:rsidRPr="00AA08FF" w:rsidRDefault="004865D5" w:rsidP="00054448">
      <w:pPr>
        <w:widowControl w:val="0"/>
        <w:spacing w:after="200"/>
        <w:ind w:firstLine="560"/>
        <w:jc w:val="both"/>
        <w:rPr>
          <w:b/>
          <w:caps/>
          <w:sz w:val="16"/>
          <w:szCs w:val="16"/>
        </w:rPr>
      </w:pPr>
      <w:r w:rsidRPr="00C75166">
        <w:rPr>
          <w:color w:val="000000"/>
          <w:lang w:bidi="ru-RU"/>
        </w:rPr>
        <w:t>Лицам, успешно прошедшим государственную итоговую аттестацию по образовательной программе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среднег</w:t>
      </w:r>
      <w:r w:rsidR="00054448">
        <w:rPr>
          <w:color w:val="000000"/>
          <w:lang w:bidi="ru-RU"/>
        </w:rPr>
        <w:t>о профессионального образования</w:t>
      </w:r>
      <w:bookmarkStart w:id="47" w:name="_Hlk41571074"/>
      <w:bookmarkEnd w:id="47"/>
      <w:r w:rsidR="00054448">
        <w:rPr>
          <w:color w:val="000000"/>
          <w:lang w:bidi="ru-RU"/>
        </w:rPr>
        <w:t>.</w:t>
      </w:r>
    </w:p>
    <w:sectPr w:rsidR="00AA08FF" w:rsidRPr="00AA08FF" w:rsidSect="00AA08FF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E876" w14:textId="77777777" w:rsidR="00C354C7" w:rsidRDefault="00C354C7">
      <w:r>
        <w:separator/>
      </w:r>
    </w:p>
  </w:endnote>
  <w:endnote w:type="continuationSeparator" w:id="0">
    <w:p w14:paraId="4857FBD9" w14:textId="77777777" w:rsidR="00C354C7" w:rsidRDefault="00C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1207" w14:textId="77777777" w:rsidR="00C354C7" w:rsidRDefault="00C354C7">
      <w:r>
        <w:separator/>
      </w:r>
    </w:p>
  </w:footnote>
  <w:footnote w:type="continuationSeparator" w:id="0">
    <w:p w14:paraId="00556A4B" w14:textId="77777777" w:rsidR="00C354C7" w:rsidRDefault="00C3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8B87" w14:textId="77777777" w:rsidR="00725CDE" w:rsidRDefault="00C354C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FF4"/>
    <w:multiLevelType w:val="multilevel"/>
    <w:tmpl w:val="BAF25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E"/>
    <w:rsid w:val="00054448"/>
    <w:rsid w:val="00072F23"/>
    <w:rsid w:val="00156638"/>
    <w:rsid w:val="002253DF"/>
    <w:rsid w:val="002B0B22"/>
    <w:rsid w:val="003C352D"/>
    <w:rsid w:val="003E517D"/>
    <w:rsid w:val="00407E89"/>
    <w:rsid w:val="004865D5"/>
    <w:rsid w:val="006C0B77"/>
    <w:rsid w:val="008242FF"/>
    <w:rsid w:val="00870751"/>
    <w:rsid w:val="00922C48"/>
    <w:rsid w:val="00AA08FF"/>
    <w:rsid w:val="00AA1B59"/>
    <w:rsid w:val="00B31A54"/>
    <w:rsid w:val="00B9082E"/>
    <w:rsid w:val="00B915B7"/>
    <w:rsid w:val="00C354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ADA"/>
  <w15:chartTrackingRefBased/>
  <w15:docId w15:val="{125D59D8-822C-40FF-8C0E-816DCDC6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8FF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qFormat/>
    <w:rsid w:val="00AA08FF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A08FF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8F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AA08F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AA08FF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AA08FF"/>
  </w:style>
  <w:style w:type="paragraph" w:styleId="a3">
    <w:name w:val="footnote text"/>
    <w:basedOn w:val="a"/>
    <w:link w:val="a4"/>
    <w:semiHidden/>
    <w:rsid w:val="00AA08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0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A08FF"/>
    <w:rPr>
      <w:vertAlign w:val="superscript"/>
    </w:rPr>
  </w:style>
  <w:style w:type="paragraph" w:styleId="a6">
    <w:name w:val="Balloon Text"/>
    <w:basedOn w:val="a"/>
    <w:link w:val="a7"/>
    <w:semiHidden/>
    <w:rsid w:val="00AA0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A0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basedOn w:val="a"/>
    <w:next w:val="a9"/>
    <w:rsid w:val="00AA08FF"/>
    <w:pPr>
      <w:spacing w:before="100" w:beforeAutospacing="1" w:after="119"/>
    </w:pPr>
  </w:style>
  <w:style w:type="table" w:styleId="aa">
    <w:name w:val="Table Grid"/>
    <w:basedOn w:val="a1"/>
    <w:rsid w:val="00AA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2">
    <w:name w:val="justify2"/>
    <w:basedOn w:val="a"/>
    <w:rsid w:val="00AA08FF"/>
    <w:pPr>
      <w:spacing w:before="100" w:beforeAutospacing="1" w:after="100" w:afterAutospacing="1"/>
    </w:pPr>
    <w:rPr>
      <w:rFonts w:eastAsia="Calibri"/>
    </w:rPr>
  </w:style>
  <w:style w:type="paragraph" w:styleId="21">
    <w:name w:val="Body Text 2"/>
    <w:basedOn w:val="a"/>
    <w:link w:val="22"/>
    <w:rsid w:val="00AA08FF"/>
    <w:pPr>
      <w:jc w:val="center"/>
    </w:pPr>
    <w:rPr>
      <w:sz w:val="12"/>
    </w:rPr>
  </w:style>
  <w:style w:type="character" w:customStyle="1" w:styleId="22">
    <w:name w:val="Основной текст 2 Знак"/>
    <w:basedOn w:val="a0"/>
    <w:link w:val="21"/>
    <w:rsid w:val="00AA08FF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b">
    <w:name w:val="Body Text"/>
    <w:basedOn w:val="a"/>
    <w:link w:val="ac"/>
    <w:rsid w:val="00AA08FF"/>
    <w:pPr>
      <w:ind w:right="360"/>
      <w:jc w:val="both"/>
    </w:pPr>
    <w:rPr>
      <w:sz w:val="12"/>
    </w:rPr>
  </w:style>
  <w:style w:type="character" w:customStyle="1" w:styleId="ac">
    <w:name w:val="Основной текст Знак"/>
    <w:basedOn w:val="a0"/>
    <w:link w:val="ab"/>
    <w:rsid w:val="00AA08FF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23">
    <w:name w:val="Знак2"/>
    <w:basedOn w:val="a"/>
    <w:rsid w:val="00AA08F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rsid w:val="00AA08F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24">
    <w:name w:val="List 2"/>
    <w:basedOn w:val="a"/>
    <w:rsid w:val="00AA08FF"/>
    <w:pPr>
      <w:ind w:left="566" w:hanging="283"/>
    </w:pPr>
  </w:style>
  <w:style w:type="paragraph" w:styleId="25">
    <w:name w:val="Body Text Indent 2"/>
    <w:basedOn w:val="a"/>
    <w:link w:val="26"/>
    <w:rsid w:val="00AA08F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A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A0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A0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AA08FF"/>
  </w:style>
  <w:style w:type="table" w:styleId="12">
    <w:name w:val="Table Grid 1"/>
    <w:basedOn w:val="a1"/>
    <w:rsid w:val="00AA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"/>
    <w:basedOn w:val="a"/>
    <w:rsid w:val="00AA08FF"/>
    <w:pPr>
      <w:ind w:left="283" w:hanging="283"/>
      <w:contextualSpacing/>
    </w:pPr>
  </w:style>
  <w:style w:type="paragraph" w:styleId="af2">
    <w:name w:val="header"/>
    <w:basedOn w:val="a"/>
    <w:link w:val="af3"/>
    <w:rsid w:val="00AA08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A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8FF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AA08FF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character" w:styleId="af4">
    <w:name w:val="Hyperlink"/>
    <w:rsid w:val="00AA08F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A08FF"/>
  </w:style>
  <w:style w:type="paragraph" w:customStyle="1" w:styleId="af5">
    <w:basedOn w:val="a"/>
    <w:next w:val="a9"/>
    <w:rsid w:val="004865D5"/>
    <w:pPr>
      <w:spacing w:before="100" w:beforeAutospacing="1" w:after="119"/>
    </w:pPr>
  </w:style>
  <w:style w:type="character" w:customStyle="1" w:styleId="27">
    <w:name w:val="Основной текст (2)_"/>
    <w:link w:val="28"/>
    <w:rsid w:val="004865D5"/>
  </w:style>
  <w:style w:type="paragraph" w:customStyle="1" w:styleId="28">
    <w:name w:val="Основной текст (2)"/>
    <w:basedOn w:val="a"/>
    <w:link w:val="27"/>
    <w:rsid w:val="004865D5"/>
    <w:pPr>
      <w:widowControl w:val="0"/>
      <w:spacing w:after="120" w:line="264" w:lineRule="auto"/>
      <w:ind w:firstLine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link w:val="13"/>
    <w:rsid w:val="004865D5"/>
  </w:style>
  <w:style w:type="character" w:customStyle="1" w:styleId="14">
    <w:name w:val="Заголовок №1_"/>
    <w:link w:val="15"/>
    <w:rsid w:val="004865D5"/>
    <w:rPr>
      <w:b/>
      <w:bCs/>
    </w:rPr>
  </w:style>
  <w:style w:type="paragraph" w:customStyle="1" w:styleId="13">
    <w:name w:val="Основной текст1"/>
    <w:basedOn w:val="a"/>
    <w:link w:val="af6"/>
    <w:rsid w:val="004865D5"/>
    <w:pPr>
      <w:widowControl w:val="0"/>
      <w:spacing w:after="18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4865D5"/>
    <w:pPr>
      <w:widowControl w:val="0"/>
      <w:spacing w:after="200" w:line="276" w:lineRule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Пользователь Windows</cp:lastModifiedBy>
  <cp:revision>2</cp:revision>
  <dcterms:created xsi:type="dcterms:W3CDTF">2020-06-05T12:43:00Z</dcterms:created>
  <dcterms:modified xsi:type="dcterms:W3CDTF">2020-06-05T12:43:00Z</dcterms:modified>
</cp:coreProperties>
</file>