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463" w:rsidRPr="009559E7" w:rsidRDefault="001C0463" w:rsidP="009559E7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5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лабораторных работ</w:t>
      </w:r>
      <w:r w:rsidR="00955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55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учебной дисциплине </w:t>
      </w:r>
      <w:bookmarkStart w:id="0" w:name="_GoBack"/>
      <w:r w:rsidRPr="00955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 01.</w:t>
      </w:r>
    </w:p>
    <w:p w:rsidR="001C0463" w:rsidRPr="009559E7" w:rsidRDefault="001C0463" w:rsidP="009559E7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5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микробиологии, физиологии питания, санитарии и гигиены</w:t>
      </w:r>
      <w:bookmarkEnd w:id="0"/>
      <w:r w:rsidRPr="00955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C0463" w:rsidRPr="009559E7" w:rsidRDefault="001C0463" w:rsidP="009559E7">
      <w:pPr>
        <w:jc w:val="center"/>
        <w:rPr>
          <w:sz w:val="28"/>
          <w:szCs w:val="28"/>
        </w:rPr>
      </w:pPr>
    </w:p>
    <w:p w:rsidR="001C0463" w:rsidRDefault="001C0463">
      <w:pPr>
        <w:rPr>
          <w:rFonts w:ascii="Times New Roman" w:hAnsi="Times New Roman" w:cs="Times New Roman"/>
          <w:b/>
          <w:sz w:val="28"/>
          <w:szCs w:val="28"/>
        </w:rPr>
      </w:pPr>
      <w:r w:rsidRPr="001C0463">
        <w:rPr>
          <w:rFonts w:ascii="Times New Roman" w:hAnsi="Times New Roman" w:cs="Times New Roman"/>
          <w:b/>
          <w:sz w:val="28"/>
          <w:szCs w:val="28"/>
        </w:rPr>
        <w:t xml:space="preserve">                          Лабораторная работа № 1 </w:t>
      </w:r>
    </w:p>
    <w:p w:rsidR="001C0463" w:rsidRDefault="001C0463">
      <w:pPr>
        <w:rPr>
          <w:rFonts w:ascii="Times New Roman" w:hAnsi="Times New Roman" w:cs="Times New Roman"/>
          <w:b/>
          <w:sz w:val="28"/>
          <w:szCs w:val="28"/>
        </w:rPr>
      </w:pPr>
    </w:p>
    <w:p w:rsidR="001C0463" w:rsidRPr="00A87160" w:rsidRDefault="00A87160">
      <w:pPr>
        <w:rPr>
          <w:rFonts w:ascii="Times New Roman" w:hAnsi="Times New Roman" w:cs="Times New Roman"/>
          <w:sz w:val="28"/>
          <w:szCs w:val="28"/>
        </w:rPr>
      </w:pPr>
      <w:r w:rsidRPr="00A87160">
        <w:rPr>
          <w:rFonts w:ascii="Times New Roman" w:hAnsi="Times New Roman" w:cs="Times New Roman"/>
          <w:sz w:val="28"/>
          <w:szCs w:val="28"/>
        </w:rPr>
        <w:t>Составление сравнительной характеристики продуктов питания по пищевой, физиологической, энергетической ценности.</w:t>
      </w:r>
    </w:p>
    <w:p w:rsidR="001C0463" w:rsidRPr="00A87160" w:rsidRDefault="001C0463">
      <w:pPr>
        <w:rPr>
          <w:rFonts w:ascii="Times New Roman" w:hAnsi="Times New Roman" w:cs="Times New Roman"/>
          <w:sz w:val="28"/>
          <w:szCs w:val="28"/>
        </w:rPr>
      </w:pPr>
    </w:p>
    <w:p w:rsidR="001C0463" w:rsidRDefault="001C0463">
      <w:pPr>
        <w:rPr>
          <w:rFonts w:ascii="Times New Roman" w:hAnsi="Times New Roman" w:cs="Times New Roman"/>
          <w:b/>
          <w:sz w:val="28"/>
          <w:szCs w:val="28"/>
        </w:rPr>
      </w:pPr>
    </w:p>
    <w:p w:rsidR="00A87160" w:rsidRPr="00A87160" w:rsidRDefault="00A87160" w:rsidP="00A87160">
      <w:pPr>
        <w:rPr>
          <w:rFonts w:ascii="Times New Roman" w:hAnsi="Times New Roman" w:cs="Times New Roman"/>
          <w:b/>
          <w:sz w:val="28"/>
          <w:szCs w:val="28"/>
        </w:rPr>
      </w:pPr>
      <w:r w:rsidRPr="00A87160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</w:p>
    <w:p w:rsidR="00A87160" w:rsidRPr="00A87160" w:rsidRDefault="00A87160" w:rsidP="00A87160">
      <w:pPr>
        <w:rPr>
          <w:rFonts w:ascii="Times New Roman" w:hAnsi="Times New Roman" w:cs="Times New Roman"/>
          <w:b/>
          <w:sz w:val="28"/>
          <w:szCs w:val="28"/>
        </w:rPr>
      </w:pPr>
    </w:p>
    <w:p w:rsidR="00A87160" w:rsidRPr="00A87160" w:rsidRDefault="00A87160" w:rsidP="00A87160">
      <w:pPr>
        <w:rPr>
          <w:rFonts w:ascii="Times New Roman" w:hAnsi="Times New Roman" w:cs="Times New Roman"/>
          <w:sz w:val="32"/>
          <w:szCs w:val="32"/>
        </w:rPr>
      </w:pPr>
      <w:r w:rsidRPr="00A87160">
        <w:rPr>
          <w:rFonts w:ascii="Times New Roman" w:hAnsi="Times New Roman" w:cs="Times New Roman"/>
          <w:sz w:val="32"/>
          <w:szCs w:val="32"/>
        </w:rPr>
        <w:t>1. Знакомство с понятиями пищевой, физиологической и энергетической ценности пищевых продуктов.</w:t>
      </w:r>
    </w:p>
    <w:p w:rsidR="00A87160" w:rsidRPr="00A87160" w:rsidRDefault="00A87160" w:rsidP="00A87160">
      <w:pPr>
        <w:rPr>
          <w:rFonts w:ascii="Times New Roman" w:hAnsi="Times New Roman" w:cs="Times New Roman"/>
          <w:sz w:val="32"/>
          <w:szCs w:val="32"/>
        </w:rPr>
      </w:pPr>
      <w:r w:rsidRPr="00A87160">
        <w:rPr>
          <w:rFonts w:ascii="Times New Roman" w:hAnsi="Times New Roman" w:cs="Times New Roman"/>
          <w:sz w:val="32"/>
          <w:szCs w:val="32"/>
        </w:rPr>
        <w:t>2. Определение пищевой, физиологической и энергетической ценности продуктов.</w:t>
      </w:r>
    </w:p>
    <w:p w:rsidR="00A87160" w:rsidRPr="00A87160" w:rsidRDefault="00A87160" w:rsidP="00A87160">
      <w:pPr>
        <w:rPr>
          <w:rFonts w:ascii="Times New Roman" w:hAnsi="Times New Roman" w:cs="Times New Roman"/>
          <w:sz w:val="32"/>
          <w:szCs w:val="32"/>
        </w:rPr>
      </w:pPr>
      <w:r w:rsidRPr="00A87160">
        <w:rPr>
          <w:rFonts w:ascii="Times New Roman" w:hAnsi="Times New Roman" w:cs="Times New Roman"/>
          <w:sz w:val="32"/>
          <w:szCs w:val="32"/>
        </w:rPr>
        <w:t>3. Установление процента удовлетворения суточной потребности организма среднестатистического человека, в основных пищевых веществах и энергии за счет рассматриваемых продуктов.</w:t>
      </w:r>
    </w:p>
    <w:p w:rsidR="001C0463" w:rsidRPr="00A87160" w:rsidRDefault="00A87160" w:rsidP="00A87160">
      <w:pPr>
        <w:rPr>
          <w:rFonts w:ascii="Times New Roman" w:hAnsi="Times New Roman" w:cs="Times New Roman"/>
          <w:sz w:val="32"/>
          <w:szCs w:val="32"/>
        </w:rPr>
      </w:pPr>
      <w:r w:rsidRPr="00A87160">
        <w:rPr>
          <w:rFonts w:ascii="Times New Roman" w:hAnsi="Times New Roman" w:cs="Times New Roman"/>
          <w:sz w:val="32"/>
          <w:szCs w:val="32"/>
        </w:rPr>
        <w:t>4. Составление отчёта по ЛПЗ №1</w:t>
      </w:r>
    </w:p>
    <w:p w:rsidR="00A87160" w:rsidRPr="00A87160" w:rsidRDefault="00A87160" w:rsidP="00A87160">
      <w:pPr>
        <w:rPr>
          <w:rFonts w:ascii="Times New Roman" w:hAnsi="Times New Roman" w:cs="Times New Roman"/>
          <w:sz w:val="32"/>
          <w:szCs w:val="32"/>
        </w:rPr>
      </w:pPr>
    </w:p>
    <w:p w:rsidR="00A87160" w:rsidRPr="00A87160" w:rsidRDefault="00A87160" w:rsidP="00A87160">
      <w:pPr>
        <w:ind w:firstLine="0"/>
        <w:rPr>
          <w:rFonts w:ascii="Times New Roman" w:hAnsi="Times New Roman" w:cs="Times New Roman"/>
          <w:sz w:val="32"/>
          <w:szCs w:val="32"/>
        </w:rPr>
      </w:pPr>
      <w:r w:rsidRPr="00A87160">
        <w:rPr>
          <w:rFonts w:ascii="Times New Roman" w:hAnsi="Times New Roman" w:cs="Times New Roman"/>
          <w:sz w:val="32"/>
          <w:szCs w:val="32"/>
        </w:rPr>
        <w:t xml:space="preserve">          Ознакомьтесь с теоретической часть ЛПЗ.</w:t>
      </w:r>
    </w:p>
    <w:p w:rsidR="00A87160" w:rsidRPr="00A87160" w:rsidRDefault="00A87160" w:rsidP="00A87160">
      <w:pPr>
        <w:rPr>
          <w:rFonts w:ascii="Times New Roman" w:hAnsi="Times New Roman" w:cs="Times New Roman"/>
          <w:sz w:val="32"/>
          <w:szCs w:val="32"/>
        </w:rPr>
      </w:pPr>
      <w:r w:rsidRPr="00A87160">
        <w:rPr>
          <w:rFonts w:ascii="Times New Roman" w:hAnsi="Times New Roman" w:cs="Times New Roman"/>
          <w:sz w:val="32"/>
          <w:szCs w:val="32"/>
          <w:u w:val="single"/>
        </w:rPr>
        <w:t>Теоретическая часть:</w:t>
      </w:r>
    </w:p>
    <w:p w:rsidR="00A87160" w:rsidRPr="009559E7" w:rsidRDefault="00A87160" w:rsidP="009559E7">
      <w:pPr>
        <w:rPr>
          <w:rFonts w:ascii="Times New Roman" w:hAnsi="Times New Roman" w:cs="Times New Roman"/>
          <w:sz w:val="32"/>
          <w:szCs w:val="32"/>
        </w:rPr>
      </w:pPr>
      <w:r w:rsidRPr="00A87160">
        <w:rPr>
          <w:rFonts w:ascii="Times New Roman" w:hAnsi="Times New Roman" w:cs="Times New Roman"/>
          <w:sz w:val="32"/>
          <w:szCs w:val="32"/>
        </w:rPr>
        <w:t>Питание является одним из важнейших факторов определяющих здоровье человека. Для построения тканей и обеспечения процессов обмена веществ необходимы все составные части продуктов, однако, к основным пищевым веществам относят белки, жиры, углеводы, витамины и минеральные вещества. Потребность в энергии удовлетворяется в основном за счет белков, жиров и углеводов.</w:t>
      </w:r>
    </w:p>
    <w:p w:rsidR="00A87160" w:rsidRPr="00A87160" w:rsidRDefault="00A87160" w:rsidP="00A87160">
      <w:pPr>
        <w:rPr>
          <w:rFonts w:ascii="Times New Roman" w:hAnsi="Times New Roman" w:cs="Times New Roman"/>
          <w:sz w:val="32"/>
          <w:szCs w:val="32"/>
        </w:rPr>
      </w:pPr>
      <w:r w:rsidRPr="00A87160">
        <w:rPr>
          <w:rFonts w:ascii="Times New Roman" w:hAnsi="Times New Roman" w:cs="Times New Roman"/>
          <w:bCs/>
          <w:sz w:val="32"/>
          <w:szCs w:val="32"/>
        </w:rPr>
        <w:t>Пищевая ценность</w:t>
      </w:r>
      <w:r w:rsidRPr="00A87160">
        <w:rPr>
          <w:rFonts w:ascii="Times New Roman" w:hAnsi="Times New Roman" w:cs="Times New Roman"/>
          <w:sz w:val="32"/>
          <w:szCs w:val="32"/>
        </w:rPr>
        <w:t> - понятие, отражающее всю полноту полезных свойств пищевого продукта, включая степень обеспечения физиологических потребностей человека в основных пищевых веществах, энергию и органолептические достоинства.</w:t>
      </w:r>
    </w:p>
    <w:p w:rsidR="00A87160" w:rsidRPr="00A87160" w:rsidRDefault="00A87160" w:rsidP="00A87160">
      <w:pPr>
        <w:rPr>
          <w:rFonts w:ascii="Times New Roman" w:hAnsi="Times New Roman" w:cs="Times New Roman"/>
          <w:sz w:val="32"/>
          <w:szCs w:val="32"/>
        </w:rPr>
      </w:pPr>
    </w:p>
    <w:p w:rsidR="00A87160" w:rsidRPr="00A87160" w:rsidRDefault="00A87160" w:rsidP="00A87160">
      <w:pPr>
        <w:ind w:firstLine="0"/>
        <w:rPr>
          <w:rFonts w:ascii="Times New Roman" w:hAnsi="Times New Roman" w:cs="Times New Roman"/>
          <w:sz w:val="32"/>
          <w:szCs w:val="32"/>
        </w:rPr>
      </w:pPr>
      <w:r w:rsidRPr="00A87160">
        <w:rPr>
          <w:rFonts w:ascii="Times New Roman" w:hAnsi="Times New Roman" w:cs="Times New Roman"/>
          <w:sz w:val="32"/>
          <w:szCs w:val="32"/>
        </w:rPr>
        <w:t>Характеризуется химическим составом пищевого продукта с учетом его потребления в общепринятых количествах.</w:t>
      </w:r>
    </w:p>
    <w:p w:rsidR="00A87160" w:rsidRPr="00A87160" w:rsidRDefault="00A87160" w:rsidP="00A87160">
      <w:pPr>
        <w:rPr>
          <w:rFonts w:ascii="Times New Roman" w:hAnsi="Times New Roman" w:cs="Times New Roman"/>
          <w:sz w:val="32"/>
          <w:szCs w:val="32"/>
        </w:rPr>
      </w:pPr>
      <w:r w:rsidRPr="00A87160">
        <w:rPr>
          <w:rFonts w:ascii="Times New Roman" w:hAnsi="Times New Roman" w:cs="Times New Roman"/>
          <w:bCs/>
          <w:sz w:val="32"/>
          <w:szCs w:val="32"/>
        </w:rPr>
        <w:t>Энергетическая ценность</w:t>
      </w:r>
      <w:r w:rsidRPr="00A87160">
        <w:rPr>
          <w:rFonts w:ascii="Times New Roman" w:hAnsi="Times New Roman" w:cs="Times New Roman"/>
          <w:sz w:val="32"/>
          <w:szCs w:val="32"/>
        </w:rPr>
        <w:t> - количество энергии, высвобождаемой из пищевого продукта в организме человека для обеспечения его физиологических функций.</w:t>
      </w:r>
    </w:p>
    <w:p w:rsidR="00A87160" w:rsidRPr="00A87160" w:rsidRDefault="00A87160" w:rsidP="00A87160">
      <w:pPr>
        <w:rPr>
          <w:rFonts w:ascii="Times New Roman" w:hAnsi="Times New Roman" w:cs="Times New Roman"/>
          <w:sz w:val="32"/>
          <w:szCs w:val="32"/>
        </w:rPr>
      </w:pPr>
      <w:r w:rsidRPr="00A87160">
        <w:rPr>
          <w:rFonts w:ascii="Times New Roman" w:hAnsi="Times New Roman" w:cs="Times New Roman"/>
          <w:sz w:val="32"/>
          <w:szCs w:val="32"/>
        </w:rPr>
        <w:lastRenderedPageBreak/>
        <w:t>Энергетическая ценность пищи характеризуется количеством тепла, выделяемого в организме человека при биохимических реакциях. Ее измеряют в единицах тепловой энергии - килокалориях (ккал) или единицах энергии - килоджоулях (кДж) (1 ккал = 4.184 кДж).</w:t>
      </w:r>
    </w:p>
    <w:p w:rsidR="00A87160" w:rsidRPr="00A87160" w:rsidRDefault="00A87160" w:rsidP="00A87160">
      <w:pPr>
        <w:rPr>
          <w:rFonts w:ascii="Times New Roman" w:hAnsi="Times New Roman" w:cs="Times New Roman"/>
          <w:sz w:val="32"/>
          <w:szCs w:val="32"/>
        </w:rPr>
      </w:pPr>
      <w:r w:rsidRPr="00A87160">
        <w:rPr>
          <w:rFonts w:ascii="Times New Roman" w:hAnsi="Times New Roman" w:cs="Times New Roman"/>
          <w:sz w:val="32"/>
          <w:szCs w:val="32"/>
        </w:rPr>
        <w:t>Чтобы определить количество пищи, которое требуется человеку для восполнения его энергетических затрат, необходимо рассчитать калорийность потребляемой пищи.</w:t>
      </w:r>
    </w:p>
    <w:p w:rsidR="00A87160" w:rsidRPr="00A87160" w:rsidRDefault="00A87160" w:rsidP="00A87160">
      <w:pPr>
        <w:rPr>
          <w:rFonts w:ascii="Times New Roman" w:hAnsi="Times New Roman" w:cs="Times New Roman"/>
          <w:sz w:val="32"/>
          <w:szCs w:val="32"/>
        </w:rPr>
      </w:pPr>
      <w:r w:rsidRPr="00A87160">
        <w:rPr>
          <w:rFonts w:ascii="Times New Roman" w:hAnsi="Times New Roman" w:cs="Times New Roman"/>
          <w:sz w:val="32"/>
          <w:szCs w:val="32"/>
        </w:rPr>
        <w:t>Известно, что белки, жиры, углеводы и другие нутриенты при полном окислении в организме человека выделяют различное количество тепловой энергии:</w:t>
      </w:r>
    </w:p>
    <w:p w:rsidR="00A87160" w:rsidRPr="00A87160" w:rsidRDefault="00A87160" w:rsidP="00A87160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87160">
        <w:rPr>
          <w:rFonts w:ascii="Times New Roman" w:hAnsi="Times New Roman" w:cs="Times New Roman"/>
          <w:sz w:val="32"/>
          <w:szCs w:val="32"/>
        </w:rPr>
        <w:t>1 г усвояемых углеводов – 3.75 ккал или 15.7 кДж;</w:t>
      </w:r>
    </w:p>
    <w:p w:rsidR="00A87160" w:rsidRPr="00A87160" w:rsidRDefault="00A87160" w:rsidP="00A87160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87160">
        <w:rPr>
          <w:rFonts w:ascii="Times New Roman" w:hAnsi="Times New Roman" w:cs="Times New Roman"/>
          <w:sz w:val="32"/>
          <w:szCs w:val="32"/>
        </w:rPr>
        <w:t>1 г жиров – 9.0 ккал или 37.7 кДж;</w:t>
      </w:r>
    </w:p>
    <w:p w:rsidR="00A87160" w:rsidRPr="00A87160" w:rsidRDefault="00A87160" w:rsidP="00A87160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87160">
        <w:rPr>
          <w:rFonts w:ascii="Times New Roman" w:hAnsi="Times New Roman" w:cs="Times New Roman"/>
          <w:sz w:val="32"/>
          <w:szCs w:val="32"/>
        </w:rPr>
        <w:t>1 г белков – 4.0 ккал или 16.7 кДж;</w:t>
      </w:r>
    </w:p>
    <w:p w:rsidR="00A87160" w:rsidRPr="00A87160" w:rsidRDefault="00A87160" w:rsidP="00A87160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87160">
        <w:rPr>
          <w:rFonts w:ascii="Times New Roman" w:hAnsi="Times New Roman" w:cs="Times New Roman"/>
          <w:sz w:val="32"/>
          <w:szCs w:val="32"/>
        </w:rPr>
        <w:t>1 г органических кислот:</w:t>
      </w:r>
    </w:p>
    <w:p w:rsidR="00A87160" w:rsidRPr="00A87160" w:rsidRDefault="00A87160" w:rsidP="00A87160">
      <w:pPr>
        <w:rPr>
          <w:rFonts w:ascii="Times New Roman" w:hAnsi="Times New Roman" w:cs="Times New Roman"/>
          <w:sz w:val="32"/>
          <w:szCs w:val="32"/>
        </w:rPr>
      </w:pPr>
      <w:r w:rsidRPr="00A87160">
        <w:rPr>
          <w:rFonts w:ascii="Times New Roman" w:hAnsi="Times New Roman" w:cs="Times New Roman"/>
          <w:sz w:val="32"/>
          <w:szCs w:val="32"/>
        </w:rPr>
        <w:t>- уксусной – 3.5 ккал или 14.6 кДж;</w:t>
      </w:r>
    </w:p>
    <w:p w:rsidR="00A87160" w:rsidRPr="00A87160" w:rsidRDefault="00A87160" w:rsidP="00A87160">
      <w:pPr>
        <w:rPr>
          <w:rFonts w:ascii="Times New Roman" w:hAnsi="Times New Roman" w:cs="Times New Roman"/>
          <w:sz w:val="32"/>
          <w:szCs w:val="32"/>
        </w:rPr>
      </w:pPr>
      <w:r w:rsidRPr="00A87160">
        <w:rPr>
          <w:rFonts w:ascii="Times New Roman" w:hAnsi="Times New Roman" w:cs="Times New Roman"/>
          <w:sz w:val="32"/>
          <w:szCs w:val="32"/>
        </w:rPr>
        <w:t>- яблочной - 2.4 ккал или 10.1 кДж;</w:t>
      </w:r>
    </w:p>
    <w:p w:rsidR="00A87160" w:rsidRPr="00A87160" w:rsidRDefault="00A87160" w:rsidP="00A87160">
      <w:pPr>
        <w:rPr>
          <w:rFonts w:ascii="Times New Roman" w:hAnsi="Times New Roman" w:cs="Times New Roman"/>
          <w:sz w:val="32"/>
          <w:szCs w:val="32"/>
        </w:rPr>
      </w:pPr>
      <w:r w:rsidRPr="00A87160">
        <w:rPr>
          <w:rFonts w:ascii="Times New Roman" w:hAnsi="Times New Roman" w:cs="Times New Roman"/>
          <w:sz w:val="32"/>
          <w:szCs w:val="32"/>
        </w:rPr>
        <w:t>- молочная – 3.6 ккал или 15.1 кДж</w:t>
      </w:r>
    </w:p>
    <w:p w:rsidR="00A87160" w:rsidRPr="00A87160" w:rsidRDefault="00A87160" w:rsidP="00A87160">
      <w:pPr>
        <w:rPr>
          <w:rFonts w:ascii="Times New Roman" w:hAnsi="Times New Roman" w:cs="Times New Roman"/>
          <w:sz w:val="32"/>
          <w:szCs w:val="32"/>
        </w:rPr>
      </w:pPr>
      <w:r w:rsidRPr="00A87160">
        <w:rPr>
          <w:rFonts w:ascii="Times New Roman" w:hAnsi="Times New Roman" w:cs="Times New Roman"/>
          <w:sz w:val="32"/>
          <w:szCs w:val="32"/>
        </w:rPr>
        <w:t>- лимонной – 2.5 ккал или 10.5 кДж</w:t>
      </w:r>
    </w:p>
    <w:p w:rsidR="00A87160" w:rsidRPr="00A87160" w:rsidRDefault="00A87160" w:rsidP="00A87160">
      <w:pPr>
        <w:rPr>
          <w:rFonts w:ascii="Times New Roman" w:hAnsi="Times New Roman" w:cs="Times New Roman"/>
          <w:sz w:val="32"/>
          <w:szCs w:val="32"/>
        </w:rPr>
      </w:pPr>
      <w:r w:rsidRPr="00A87160">
        <w:rPr>
          <w:rFonts w:ascii="Times New Roman" w:hAnsi="Times New Roman" w:cs="Times New Roman"/>
          <w:sz w:val="32"/>
          <w:szCs w:val="32"/>
        </w:rPr>
        <w:t>Если кислота неизвестна, используют коэффициент 3.0 ккал или 12.6 кДж.</w:t>
      </w:r>
    </w:p>
    <w:p w:rsidR="00A87160" w:rsidRPr="00A87160" w:rsidRDefault="00A87160" w:rsidP="00A87160">
      <w:pPr>
        <w:rPr>
          <w:rFonts w:ascii="Times New Roman" w:hAnsi="Times New Roman" w:cs="Times New Roman"/>
          <w:sz w:val="32"/>
          <w:szCs w:val="32"/>
        </w:rPr>
      </w:pPr>
      <w:r w:rsidRPr="00A87160">
        <w:rPr>
          <w:rFonts w:ascii="Times New Roman" w:hAnsi="Times New Roman" w:cs="Times New Roman"/>
          <w:sz w:val="32"/>
          <w:szCs w:val="32"/>
        </w:rPr>
        <w:t>Зная вышеуказанные энергетические коэффициенты, можно рассчитать калорийность всего дневного рациона или калорийность любого пищевого продукта, если известен его химический состав.</w:t>
      </w:r>
    </w:p>
    <w:p w:rsidR="00A87160" w:rsidRDefault="00A87160" w:rsidP="009559E7">
      <w:pPr>
        <w:ind w:firstLine="0"/>
        <w:rPr>
          <w:rFonts w:ascii="Times New Roman" w:hAnsi="Times New Roman" w:cs="Times New Roman"/>
          <w:sz w:val="32"/>
          <w:szCs w:val="32"/>
        </w:rPr>
      </w:pPr>
    </w:p>
    <w:p w:rsidR="00A87160" w:rsidRPr="00A87160" w:rsidRDefault="00A87160" w:rsidP="00A87160">
      <w:pPr>
        <w:rPr>
          <w:rFonts w:ascii="Times New Roman" w:hAnsi="Times New Roman" w:cs="Times New Roman"/>
          <w:sz w:val="32"/>
          <w:szCs w:val="32"/>
        </w:rPr>
      </w:pPr>
      <w:r w:rsidRPr="00A87160">
        <w:rPr>
          <w:rFonts w:ascii="Times New Roman" w:hAnsi="Times New Roman" w:cs="Times New Roman"/>
          <w:sz w:val="32"/>
          <w:szCs w:val="32"/>
        </w:rPr>
        <w:t>2. Ознакомьтесь с примером</w:t>
      </w:r>
    </w:p>
    <w:p w:rsidR="00A87160" w:rsidRPr="00A87160" w:rsidRDefault="00A87160" w:rsidP="00A87160">
      <w:pPr>
        <w:rPr>
          <w:rFonts w:ascii="Times New Roman" w:hAnsi="Times New Roman" w:cs="Times New Roman"/>
          <w:sz w:val="32"/>
          <w:szCs w:val="32"/>
        </w:rPr>
      </w:pPr>
      <w:r w:rsidRPr="00A87160">
        <w:rPr>
          <w:rFonts w:ascii="Times New Roman" w:hAnsi="Times New Roman" w:cs="Times New Roman"/>
          <w:sz w:val="32"/>
          <w:szCs w:val="32"/>
        </w:rPr>
        <w:t>Пример. Определить энергетическую ценность 200 г пастеризованного коровьего молока, если в нем содержится (в %): белков – 3.5, жиров – 3.2; углеводов – 4.5.</w:t>
      </w:r>
    </w:p>
    <w:p w:rsidR="00A87160" w:rsidRPr="00A87160" w:rsidRDefault="00A87160" w:rsidP="00A87160">
      <w:pPr>
        <w:rPr>
          <w:rFonts w:ascii="Times New Roman" w:hAnsi="Times New Roman" w:cs="Times New Roman"/>
          <w:sz w:val="32"/>
          <w:szCs w:val="32"/>
        </w:rPr>
      </w:pPr>
      <w:r w:rsidRPr="00A87160">
        <w:rPr>
          <w:rFonts w:ascii="Times New Roman" w:hAnsi="Times New Roman" w:cs="Times New Roman"/>
          <w:sz w:val="32"/>
          <w:szCs w:val="32"/>
        </w:rPr>
        <w:t>Таблица 3</w:t>
      </w:r>
    </w:p>
    <w:p w:rsidR="00A87160" w:rsidRPr="00A87160" w:rsidRDefault="00A87160" w:rsidP="00A87160">
      <w:pPr>
        <w:rPr>
          <w:rFonts w:ascii="Times New Roman" w:hAnsi="Times New Roman" w:cs="Times New Roman"/>
          <w:sz w:val="32"/>
          <w:szCs w:val="32"/>
        </w:rPr>
      </w:pPr>
      <w:r w:rsidRPr="00A87160">
        <w:rPr>
          <w:rFonts w:ascii="Times New Roman" w:hAnsi="Times New Roman" w:cs="Times New Roman"/>
          <w:sz w:val="32"/>
          <w:szCs w:val="32"/>
        </w:rPr>
        <w:t>Нормы физиологической потребности в пищевых веществах и энергии для взрослого человека (18-59 лет)</w:t>
      </w:r>
    </w:p>
    <w:tbl>
      <w:tblPr>
        <w:tblW w:w="96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53"/>
        <w:gridCol w:w="5492"/>
      </w:tblGrid>
      <w:tr w:rsidR="00A87160" w:rsidRPr="00A87160" w:rsidTr="00A87160">
        <w:tc>
          <w:tcPr>
            <w:tcW w:w="4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416DD1" w:rsidRPr="00A87160" w:rsidRDefault="00A87160" w:rsidP="00A871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7160">
              <w:rPr>
                <w:rFonts w:ascii="Times New Roman" w:hAnsi="Times New Roman" w:cs="Times New Roman"/>
                <w:sz w:val="32"/>
                <w:szCs w:val="32"/>
              </w:rPr>
              <w:t>Пищевые вещества</w:t>
            </w:r>
          </w:p>
        </w:tc>
        <w:tc>
          <w:tcPr>
            <w:tcW w:w="5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416DD1" w:rsidRPr="00A87160" w:rsidRDefault="00A87160" w:rsidP="00A871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7160">
              <w:rPr>
                <w:rFonts w:ascii="Times New Roman" w:hAnsi="Times New Roman" w:cs="Times New Roman"/>
                <w:sz w:val="32"/>
                <w:szCs w:val="32"/>
              </w:rPr>
              <w:t>Потребность</w:t>
            </w:r>
          </w:p>
        </w:tc>
      </w:tr>
      <w:tr w:rsidR="00A87160" w:rsidRPr="00A87160" w:rsidTr="00A87160">
        <w:tc>
          <w:tcPr>
            <w:tcW w:w="4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A87160" w:rsidRPr="00A87160" w:rsidRDefault="00A87160" w:rsidP="00A871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7160">
              <w:rPr>
                <w:rFonts w:ascii="Times New Roman" w:hAnsi="Times New Roman" w:cs="Times New Roman"/>
                <w:sz w:val="32"/>
                <w:szCs w:val="32"/>
              </w:rPr>
              <w:t>Белки, г</w:t>
            </w:r>
          </w:p>
          <w:p w:rsidR="00A87160" w:rsidRPr="00A87160" w:rsidRDefault="00A87160" w:rsidP="00A871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7160">
              <w:rPr>
                <w:rFonts w:ascii="Times New Roman" w:hAnsi="Times New Roman" w:cs="Times New Roman"/>
                <w:sz w:val="32"/>
                <w:szCs w:val="32"/>
              </w:rPr>
              <w:t>Жиры, г</w:t>
            </w:r>
          </w:p>
          <w:p w:rsidR="00A87160" w:rsidRPr="00A87160" w:rsidRDefault="00A87160" w:rsidP="00A871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7160">
              <w:rPr>
                <w:rFonts w:ascii="Times New Roman" w:hAnsi="Times New Roman" w:cs="Times New Roman"/>
                <w:sz w:val="32"/>
                <w:szCs w:val="32"/>
              </w:rPr>
              <w:t>Усвояемые углеводы, г</w:t>
            </w:r>
          </w:p>
          <w:p w:rsidR="00416DD1" w:rsidRPr="00A87160" w:rsidRDefault="00A87160" w:rsidP="00A871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7160">
              <w:rPr>
                <w:rFonts w:ascii="Times New Roman" w:hAnsi="Times New Roman" w:cs="Times New Roman"/>
                <w:sz w:val="32"/>
                <w:szCs w:val="32"/>
              </w:rPr>
              <w:t>Органические кислоты, г</w:t>
            </w:r>
          </w:p>
        </w:tc>
        <w:tc>
          <w:tcPr>
            <w:tcW w:w="5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A87160" w:rsidRPr="00A87160" w:rsidRDefault="00A87160" w:rsidP="00A871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7160">
              <w:rPr>
                <w:rFonts w:ascii="Times New Roman" w:hAnsi="Times New Roman" w:cs="Times New Roman"/>
                <w:sz w:val="32"/>
                <w:szCs w:val="32"/>
              </w:rPr>
              <w:t>58-117 (88)*</w:t>
            </w:r>
          </w:p>
          <w:p w:rsidR="00A87160" w:rsidRPr="00A87160" w:rsidRDefault="00A87160" w:rsidP="00A871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7160">
              <w:rPr>
                <w:rFonts w:ascii="Times New Roman" w:hAnsi="Times New Roman" w:cs="Times New Roman"/>
                <w:sz w:val="32"/>
                <w:szCs w:val="32"/>
              </w:rPr>
              <w:t>60-154 (107)</w:t>
            </w:r>
          </w:p>
          <w:p w:rsidR="00A87160" w:rsidRPr="00A87160" w:rsidRDefault="00A87160" w:rsidP="00A871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7160">
              <w:rPr>
                <w:rFonts w:ascii="Times New Roman" w:hAnsi="Times New Roman" w:cs="Times New Roman"/>
                <w:sz w:val="32"/>
                <w:szCs w:val="32"/>
              </w:rPr>
              <w:t>257-586 (422)</w:t>
            </w:r>
          </w:p>
          <w:p w:rsidR="00416DD1" w:rsidRPr="00A87160" w:rsidRDefault="00A87160" w:rsidP="00A871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716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A87160" w:rsidRPr="00A87160" w:rsidTr="00A87160">
        <w:tc>
          <w:tcPr>
            <w:tcW w:w="94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416DD1" w:rsidRPr="00A87160" w:rsidRDefault="00A87160" w:rsidP="00A871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716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Энергетическая ценность: ккал - 2850; кДж - 11900</w:t>
            </w:r>
          </w:p>
        </w:tc>
      </w:tr>
    </w:tbl>
    <w:p w:rsidR="00A87160" w:rsidRPr="00A87160" w:rsidRDefault="00A87160" w:rsidP="00A87160">
      <w:pPr>
        <w:rPr>
          <w:rFonts w:ascii="Times New Roman" w:hAnsi="Times New Roman" w:cs="Times New Roman"/>
          <w:sz w:val="32"/>
          <w:szCs w:val="32"/>
        </w:rPr>
      </w:pPr>
      <w:r w:rsidRPr="00A87160">
        <w:rPr>
          <w:rFonts w:ascii="Times New Roman" w:hAnsi="Times New Roman" w:cs="Times New Roman"/>
          <w:sz w:val="32"/>
          <w:szCs w:val="32"/>
        </w:rPr>
        <w:t>В 200 г молока содержится:</w:t>
      </w:r>
    </w:p>
    <w:p w:rsidR="00A87160" w:rsidRPr="00A87160" w:rsidRDefault="00A87160" w:rsidP="00A87160">
      <w:pPr>
        <w:rPr>
          <w:rFonts w:ascii="Times New Roman" w:hAnsi="Times New Roman" w:cs="Times New Roman"/>
          <w:sz w:val="32"/>
          <w:szCs w:val="32"/>
        </w:rPr>
      </w:pPr>
      <w:r w:rsidRPr="00A87160">
        <w:rPr>
          <w:rFonts w:ascii="Times New Roman" w:hAnsi="Times New Roman" w:cs="Times New Roman"/>
          <w:sz w:val="32"/>
          <w:szCs w:val="32"/>
        </w:rPr>
        <w:t>белков 3.5 х 2 = 7 г;</w:t>
      </w:r>
    </w:p>
    <w:p w:rsidR="00A87160" w:rsidRPr="00A87160" w:rsidRDefault="00A87160" w:rsidP="00A87160">
      <w:pPr>
        <w:rPr>
          <w:rFonts w:ascii="Times New Roman" w:hAnsi="Times New Roman" w:cs="Times New Roman"/>
          <w:sz w:val="32"/>
          <w:szCs w:val="32"/>
        </w:rPr>
      </w:pPr>
      <w:r w:rsidRPr="00A87160">
        <w:rPr>
          <w:rFonts w:ascii="Times New Roman" w:hAnsi="Times New Roman" w:cs="Times New Roman"/>
          <w:sz w:val="32"/>
          <w:szCs w:val="32"/>
        </w:rPr>
        <w:t>жиров 3.2 х 2 = 6.4 г;</w:t>
      </w:r>
    </w:p>
    <w:p w:rsidR="00A87160" w:rsidRPr="00A87160" w:rsidRDefault="00A87160" w:rsidP="00A87160">
      <w:pPr>
        <w:rPr>
          <w:rFonts w:ascii="Times New Roman" w:hAnsi="Times New Roman" w:cs="Times New Roman"/>
          <w:sz w:val="32"/>
          <w:szCs w:val="32"/>
        </w:rPr>
      </w:pPr>
      <w:r w:rsidRPr="00A87160">
        <w:rPr>
          <w:rFonts w:ascii="Times New Roman" w:hAnsi="Times New Roman" w:cs="Times New Roman"/>
          <w:sz w:val="32"/>
          <w:szCs w:val="32"/>
        </w:rPr>
        <w:t>углеводов 4.5 х 2 = 9 г.</w:t>
      </w:r>
    </w:p>
    <w:p w:rsidR="00A87160" w:rsidRPr="00A87160" w:rsidRDefault="00A87160" w:rsidP="00A87160">
      <w:pPr>
        <w:rPr>
          <w:rFonts w:ascii="Times New Roman" w:hAnsi="Times New Roman" w:cs="Times New Roman"/>
          <w:sz w:val="32"/>
          <w:szCs w:val="32"/>
        </w:rPr>
      </w:pPr>
      <w:r w:rsidRPr="00A87160">
        <w:rPr>
          <w:rFonts w:ascii="Times New Roman" w:hAnsi="Times New Roman" w:cs="Times New Roman"/>
          <w:sz w:val="32"/>
          <w:szCs w:val="32"/>
        </w:rPr>
        <w:t>Зная калорийность 1 г белков, жиров, углеводов, можно рассчитать энергетическую ценность (в г): белков – 7, жиров – 6.4, углеводов – 9.</w:t>
      </w:r>
    </w:p>
    <w:p w:rsidR="00A87160" w:rsidRPr="00A87160" w:rsidRDefault="00A87160" w:rsidP="00A87160">
      <w:pPr>
        <w:rPr>
          <w:rFonts w:ascii="Times New Roman" w:hAnsi="Times New Roman" w:cs="Times New Roman"/>
          <w:sz w:val="32"/>
          <w:szCs w:val="32"/>
        </w:rPr>
      </w:pPr>
      <w:r w:rsidRPr="00A87160">
        <w:rPr>
          <w:rFonts w:ascii="Times New Roman" w:hAnsi="Times New Roman" w:cs="Times New Roman"/>
          <w:sz w:val="32"/>
          <w:szCs w:val="32"/>
        </w:rPr>
        <w:t>белков 4.0 ккал (16.7 кДж) х 7 = 28.0 ккал (116.9 кДж);</w:t>
      </w:r>
    </w:p>
    <w:p w:rsidR="00A87160" w:rsidRPr="00A87160" w:rsidRDefault="00A87160" w:rsidP="00A87160">
      <w:pPr>
        <w:rPr>
          <w:rFonts w:ascii="Times New Roman" w:hAnsi="Times New Roman" w:cs="Times New Roman"/>
          <w:sz w:val="32"/>
          <w:szCs w:val="32"/>
        </w:rPr>
      </w:pPr>
      <w:r w:rsidRPr="00A87160">
        <w:rPr>
          <w:rFonts w:ascii="Times New Roman" w:hAnsi="Times New Roman" w:cs="Times New Roman"/>
          <w:sz w:val="32"/>
          <w:szCs w:val="32"/>
        </w:rPr>
        <w:t>жиров 9.0 ккал (37.7 кДж) х 6.4 = 57.6 ккал (241.3 кДж);</w:t>
      </w:r>
    </w:p>
    <w:p w:rsidR="00A87160" w:rsidRPr="00A87160" w:rsidRDefault="00A87160" w:rsidP="00A87160">
      <w:pPr>
        <w:rPr>
          <w:rFonts w:ascii="Times New Roman" w:hAnsi="Times New Roman" w:cs="Times New Roman"/>
          <w:sz w:val="32"/>
          <w:szCs w:val="32"/>
        </w:rPr>
      </w:pPr>
      <w:r w:rsidRPr="00A87160">
        <w:rPr>
          <w:rFonts w:ascii="Times New Roman" w:hAnsi="Times New Roman" w:cs="Times New Roman"/>
          <w:sz w:val="32"/>
          <w:szCs w:val="32"/>
        </w:rPr>
        <w:t>углеводов 3.75 ккал (15.7 кДж) х 9 = 33.8 ккал (141.3 кДж).</w:t>
      </w:r>
    </w:p>
    <w:p w:rsidR="00A87160" w:rsidRPr="00A87160" w:rsidRDefault="00A87160" w:rsidP="00A87160">
      <w:pPr>
        <w:rPr>
          <w:rFonts w:ascii="Times New Roman" w:hAnsi="Times New Roman" w:cs="Times New Roman"/>
          <w:sz w:val="32"/>
          <w:szCs w:val="32"/>
        </w:rPr>
      </w:pPr>
      <w:r w:rsidRPr="00A87160">
        <w:rPr>
          <w:rFonts w:ascii="Times New Roman" w:hAnsi="Times New Roman" w:cs="Times New Roman"/>
          <w:sz w:val="32"/>
          <w:szCs w:val="32"/>
        </w:rPr>
        <w:t>Следовательно, энергетическая ценность 200 г молока коровьего пастеризованного равна:</w:t>
      </w:r>
    </w:p>
    <w:p w:rsidR="00A87160" w:rsidRPr="00A87160" w:rsidRDefault="00A87160" w:rsidP="00A87160">
      <w:pPr>
        <w:rPr>
          <w:rFonts w:ascii="Times New Roman" w:hAnsi="Times New Roman" w:cs="Times New Roman"/>
          <w:sz w:val="32"/>
          <w:szCs w:val="32"/>
        </w:rPr>
      </w:pPr>
      <w:r w:rsidRPr="00A87160">
        <w:rPr>
          <w:rFonts w:ascii="Times New Roman" w:hAnsi="Times New Roman" w:cs="Times New Roman"/>
          <w:sz w:val="32"/>
          <w:szCs w:val="32"/>
        </w:rPr>
        <w:t>28.0 ккал (116.9 кДж) + 57.6 ккал (241.3 кДж) + 33.8 ккал (141.3 кДж) =</w:t>
      </w:r>
    </w:p>
    <w:p w:rsidR="00A87160" w:rsidRPr="00A87160" w:rsidRDefault="00A87160" w:rsidP="00A87160">
      <w:pPr>
        <w:rPr>
          <w:rFonts w:ascii="Times New Roman" w:hAnsi="Times New Roman" w:cs="Times New Roman"/>
          <w:sz w:val="32"/>
          <w:szCs w:val="32"/>
        </w:rPr>
      </w:pPr>
      <w:r w:rsidRPr="00A87160">
        <w:rPr>
          <w:rFonts w:ascii="Times New Roman" w:hAnsi="Times New Roman" w:cs="Times New Roman"/>
          <w:sz w:val="32"/>
          <w:szCs w:val="32"/>
        </w:rPr>
        <w:t>119.4 ккал (499.5 кДж).</w:t>
      </w:r>
    </w:p>
    <w:p w:rsidR="00A87160" w:rsidRPr="00A87160" w:rsidRDefault="00A87160" w:rsidP="00A87160">
      <w:pPr>
        <w:rPr>
          <w:rFonts w:ascii="Times New Roman" w:hAnsi="Times New Roman" w:cs="Times New Roman"/>
          <w:sz w:val="32"/>
          <w:szCs w:val="32"/>
        </w:rPr>
      </w:pPr>
      <w:r w:rsidRPr="00A87160">
        <w:rPr>
          <w:rFonts w:ascii="Times New Roman" w:hAnsi="Times New Roman" w:cs="Times New Roman"/>
          <w:sz w:val="32"/>
          <w:szCs w:val="32"/>
        </w:rPr>
        <w:t>Суточная потребность среднестатистического человека (г) составляет:</w:t>
      </w:r>
    </w:p>
    <w:p w:rsidR="00A87160" w:rsidRPr="00A87160" w:rsidRDefault="00A87160" w:rsidP="00A87160">
      <w:pPr>
        <w:rPr>
          <w:rFonts w:ascii="Times New Roman" w:hAnsi="Times New Roman" w:cs="Times New Roman"/>
          <w:sz w:val="32"/>
          <w:szCs w:val="32"/>
        </w:rPr>
      </w:pPr>
      <w:r w:rsidRPr="00A87160">
        <w:rPr>
          <w:rFonts w:ascii="Times New Roman" w:hAnsi="Times New Roman" w:cs="Times New Roman"/>
          <w:sz w:val="32"/>
          <w:szCs w:val="32"/>
        </w:rPr>
        <w:t>Белки 88</w:t>
      </w:r>
    </w:p>
    <w:p w:rsidR="00A87160" w:rsidRPr="00A87160" w:rsidRDefault="00A87160" w:rsidP="00A87160">
      <w:pPr>
        <w:rPr>
          <w:rFonts w:ascii="Times New Roman" w:hAnsi="Times New Roman" w:cs="Times New Roman"/>
          <w:sz w:val="32"/>
          <w:szCs w:val="32"/>
        </w:rPr>
      </w:pPr>
      <w:r w:rsidRPr="00A87160">
        <w:rPr>
          <w:rFonts w:ascii="Times New Roman" w:hAnsi="Times New Roman" w:cs="Times New Roman"/>
          <w:sz w:val="32"/>
          <w:szCs w:val="32"/>
        </w:rPr>
        <w:t>Жиры 107</w:t>
      </w:r>
    </w:p>
    <w:p w:rsidR="00A87160" w:rsidRPr="00A87160" w:rsidRDefault="00A87160" w:rsidP="00A87160">
      <w:pPr>
        <w:rPr>
          <w:rFonts w:ascii="Times New Roman" w:hAnsi="Times New Roman" w:cs="Times New Roman"/>
          <w:sz w:val="32"/>
          <w:szCs w:val="32"/>
        </w:rPr>
      </w:pPr>
      <w:r w:rsidRPr="00A87160">
        <w:rPr>
          <w:rFonts w:ascii="Times New Roman" w:hAnsi="Times New Roman" w:cs="Times New Roman"/>
          <w:sz w:val="32"/>
          <w:szCs w:val="32"/>
        </w:rPr>
        <w:t>Углеводы 422</w:t>
      </w:r>
    </w:p>
    <w:p w:rsidR="00A87160" w:rsidRDefault="00A87160" w:rsidP="009559E7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A87160">
        <w:rPr>
          <w:rFonts w:ascii="Times New Roman" w:hAnsi="Times New Roman" w:cs="Times New Roman"/>
          <w:sz w:val="32"/>
          <w:szCs w:val="32"/>
        </w:rPr>
        <w:t>Органич</w:t>
      </w:r>
      <w:proofErr w:type="spellEnd"/>
      <w:r w:rsidRPr="00A87160">
        <w:rPr>
          <w:rFonts w:ascii="Times New Roman" w:hAnsi="Times New Roman" w:cs="Times New Roman"/>
          <w:sz w:val="32"/>
          <w:szCs w:val="32"/>
        </w:rPr>
        <w:t>. к-ты 2</w:t>
      </w:r>
    </w:p>
    <w:p w:rsidR="00A87160" w:rsidRPr="00A87160" w:rsidRDefault="00A87160" w:rsidP="00A87160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A87160">
        <w:rPr>
          <w:rFonts w:ascii="Times New Roman" w:hAnsi="Times New Roman" w:cs="Times New Roman"/>
          <w:sz w:val="32"/>
          <w:szCs w:val="32"/>
        </w:rPr>
        <w:t>Энергетич</w:t>
      </w:r>
      <w:proofErr w:type="spellEnd"/>
      <w:r w:rsidRPr="00A87160">
        <w:rPr>
          <w:rFonts w:ascii="Times New Roman" w:hAnsi="Times New Roman" w:cs="Times New Roman"/>
          <w:sz w:val="32"/>
          <w:szCs w:val="32"/>
        </w:rPr>
        <w:t>. цен. ккал 2850</w:t>
      </w:r>
    </w:p>
    <w:p w:rsidR="00A87160" w:rsidRPr="00A87160" w:rsidRDefault="00A87160" w:rsidP="00A87160">
      <w:pPr>
        <w:rPr>
          <w:rFonts w:ascii="Times New Roman" w:hAnsi="Times New Roman" w:cs="Times New Roman"/>
          <w:sz w:val="32"/>
          <w:szCs w:val="32"/>
        </w:rPr>
      </w:pPr>
      <w:r w:rsidRPr="00A87160">
        <w:rPr>
          <w:rFonts w:ascii="Times New Roman" w:hAnsi="Times New Roman" w:cs="Times New Roman"/>
          <w:sz w:val="32"/>
          <w:szCs w:val="32"/>
        </w:rPr>
        <w:t>кДж 11900</w:t>
      </w:r>
    </w:p>
    <w:p w:rsidR="001C0463" w:rsidRDefault="001C0463">
      <w:pPr>
        <w:rPr>
          <w:rFonts w:ascii="Times New Roman" w:hAnsi="Times New Roman" w:cs="Times New Roman"/>
          <w:sz w:val="32"/>
          <w:szCs w:val="32"/>
        </w:rPr>
      </w:pPr>
    </w:p>
    <w:p w:rsidR="00A87160" w:rsidRPr="00A87160" w:rsidRDefault="00A87160" w:rsidP="00A87160">
      <w:pPr>
        <w:rPr>
          <w:rFonts w:ascii="Times New Roman" w:hAnsi="Times New Roman" w:cs="Times New Roman"/>
          <w:sz w:val="32"/>
          <w:szCs w:val="32"/>
        </w:rPr>
      </w:pPr>
      <w:r w:rsidRPr="00A87160">
        <w:rPr>
          <w:rFonts w:ascii="Times New Roman" w:hAnsi="Times New Roman" w:cs="Times New Roman"/>
          <w:sz w:val="32"/>
          <w:szCs w:val="32"/>
        </w:rPr>
        <w:t>В 200 г пастеризованного коровьего молока содержится (г): белки - 7; жиры - 6.4; углеводы - 9. Процент удовлетворения суточной потребности организма среднестатистического человека в основных пищевых веществах и энергии составит:</w:t>
      </w:r>
    </w:p>
    <w:p w:rsidR="00A87160" w:rsidRPr="00A87160" w:rsidRDefault="00A87160" w:rsidP="00A87160">
      <w:pPr>
        <w:rPr>
          <w:rFonts w:ascii="Times New Roman" w:hAnsi="Times New Roman" w:cs="Times New Roman"/>
          <w:sz w:val="32"/>
          <w:szCs w:val="32"/>
        </w:rPr>
      </w:pPr>
      <w:r w:rsidRPr="00A87160">
        <w:rPr>
          <w:rFonts w:ascii="Times New Roman" w:hAnsi="Times New Roman" w:cs="Times New Roman"/>
          <w:sz w:val="32"/>
          <w:szCs w:val="32"/>
        </w:rPr>
        <w:t>белки 7 х 100/88=7.95%;</w:t>
      </w:r>
    </w:p>
    <w:p w:rsidR="00A87160" w:rsidRPr="00A87160" w:rsidRDefault="00A87160" w:rsidP="00A87160">
      <w:pPr>
        <w:rPr>
          <w:rFonts w:ascii="Times New Roman" w:hAnsi="Times New Roman" w:cs="Times New Roman"/>
          <w:sz w:val="32"/>
          <w:szCs w:val="32"/>
        </w:rPr>
      </w:pPr>
      <w:r w:rsidRPr="00A87160">
        <w:rPr>
          <w:rFonts w:ascii="Times New Roman" w:hAnsi="Times New Roman" w:cs="Times New Roman"/>
          <w:sz w:val="32"/>
          <w:szCs w:val="32"/>
        </w:rPr>
        <w:t>жиры 6.4 х 100/107=6.0%;</w:t>
      </w:r>
    </w:p>
    <w:p w:rsidR="00A87160" w:rsidRPr="00A87160" w:rsidRDefault="00A87160" w:rsidP="00A87160">
      <w:pPr>
        <w:rPr>
          <w:rFonts w:ascii="Times New Roman" w:hAnsi="Times New Roman" w:cs="Times New Roman"/>
          <w:sz w:val="32"/>
          <w:szCs w:val="32"/>
        </w:rPr>
      </w:pPr>
      <w:r w:rsidRPr="00A87160">
        <w:rPr>
          <w:rFonts w:ascii="Times New Roman" w:hAnsi="Times New Roman" w:cs="Times New Roman"/>
          <w:sz w:val="32"/>
          <w:szCs w:val="32"/>
        </w:rPr>
        <w:t>углеводы 9.0 х 100/422=2.1%;</w:t>
      </w:r>
    </w:p>
    <w:p w:rsidR="00A87160" w:rsidRPr="00A87160" w:rsidRDefault="00A87160" w:rsidP="00A87160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A87160">
        <w:rPr>
          <w:rFonts w:ascii="Times New Roman" w:hAnsi="Times New Roman" w:cs="Times New Roman"/>
          <w:sz w:val="32"/>
          <w:szCs w:val="32"/>
        </w:rPr>
        <w:t>энерг</w:t>
      </w:r>
      <w:proofErr w:type="spellEnd"/>
      <w:r w:rsidRPr="00A87160">
        <w:rPr>
          <w:rFonts w:ascii="Times New Roman" w:hAnsi="Times New Roman" w:cs="Times New Roman"/>
          <w:sz w:val="32"/>
          <w:szCs w:val="32"/>
        </w:rPr>
        <w:t>. цен. 119.4(499.5 кДж) ккал х 100/2850</w:t>
      </w:r>
      <w:proofErr w:type="gramStart"/>
      <w:r w:rsidRPr="00A87160">
        <w:rPr>
          <w:rFonts w:ascii="Times New Roman" w:hAnsi="Times New Roman" w:cs="Times New Roman"/>
          <w:sz w:val="32"/>
          <w:szCs w:val="32"/>
        </w:rPr>
        <w:t>ккал(</w:t>
      </w:r>
      <w:proofErr w:type="gramEnd"/>
      <w:r w:rsidRPr="00A87160">
        <w:rPr>
          <w:rFonts w:ascii="Times New Roman" w:hAnsi="Times New Roman" w:cs="Times New Roman"/>
          <w:sz w:val="32"/>
          <w:szCs w:val="32"/>
        </w:rPr>
        <w:t>11900 кДж)= 4.2 %</w:t>
      </w:r>
    </w:p>
    <w:p w:rsidR="00A87160" w:rsidRPr="00A87160" w:rsidRDefault="00A87160" w:rsidP="00A87160">
      <w:pPr>
        <w:rPr>
          <w:rFonts w:ascii="Times New Roman" w:hAnsi="Times New Roman" w:cs="Times New Roman"/>
          <w:sz w:val="32"/>
          <w:szCs w:val="32"/>
        </w:rPr>
      </w:pPr>
      <w:r w:rsidRPr="00A87160">
        <w:rPr>
          <w:rFonts w:ascii="Times New Roman" w:hAnsi="Times New Roman" w:cs="Times New Roman"/>
          <w:sz w:val="32"/>
          <w:szCs w:val="32"/>
          <w:u w:val="single"/>
        </w:rPr>
        <w:t>Практическая часть:</w:t>
      </w:r>
      <w:r w:rsidRPr="00A87160">
        <w:rPr>
          <w:rFonts w:ascii="Times New Roman" w:hAnsi="Times New Roman" w:cs="Times New Roman"/>
          <w:sz w:val="32"/>
          <w:szCs w:val="32"/>
        </w:rPr>
        <w:t> Работа ведется по индивидуальному заданию.</w:t>
      </w:r>
    </w:p>
    <w:p w:rsidR="00A87160" w:rsidRPr="00A87160" w:rsidRDefault="00A87160">
      <w:pPr>
        <w:rPr>
          <w:rFonts w:ascii="Times New Roman" w:hAnsi="Times New Roman" w:cs="Times New Roman"/>
          <w:sz w:val="32"/>
          <w:szCs w:val="32"/>
        </w:rPr>
      </w:pPr>
    </w:p>
    <w:p w:rsidR="001C0463" w:rsidRPr="00A87160" w:rsidRDefault="00A87160" w:rsidP="00A87160">
      <w:pPr>
        <w:ind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A87160">
        <w:rPr>
          <w:rFonts w:ascii="Times New Roman" w:hAnsi="Times New Roman" w:cs="Times New Roman"/>
          <w:b/>
          <w:sz w:val="32"/>
          <w:szCs w:val="32"/>
        </w:rPr>
        <w:t xml:space="preserve"> Лабораторная работа № 2</w:t>
      </w:r>
    </w:p>
    <w:p w:rsidR="001C0463" w:rsidRPr="00A87160" w:rsidRDefault="001C0463">
      <w:pPr>
        <w:rPr>
          <w:rFonts w:ascii="Times New Roman" w:hAnsi="Times New Roman" w:cs="Times New Roman"/>
          <w:b/>
          <w:sz w:val="32"/>
          <w:szCs w:val="32"/>
        </w:rPr>
      </w:pPr>
    </w:p>
    <w:p w:rsidR="001C0463" w:rsidRPr="00A87160" w:rsidRDefault="001C0463" w:rsidP="001C0463">
      <w:pPr>
        <w:rPr>
          <w:rFonts w:ascii="Times New Roman" w:hAnsi="Times New Roman" w:cs="Times New Roman"/>
          <w:sz w:val="32"/>
          <w:szCs w:val="32"/>
        </w:rPr>
      </w:pPr>
      <w:r w:rsidRPr="00A87160">
        <w:rPr>
          <w:rFonts w:ascii="Times New Roman" w:hAnsi="Times New Roman" w:cs="Times New Roman"/>
          <w:sz w:val="32"/>
          <w:szCs w:val="32"/>
        </w:rPr>
        <w:t>Тема: «Изучение схемы пищеварительного тракта».</w:t>
      </w:r>
    </w:p>
    <w:p w:rsidR="001C0463" w:rsidRPr="00A87160" w:rsidRDefault="001C0463" w:rsidP="001C0463">
      <w:pPr>
        <w:rPr>
          <w:rFonts w:ascii="Times New Roman" w:hAnsi="Times New Roman" w:cs="Times New Roman"/>
          <w:sz w:val="32"/>
          <w:szCs w:val="32"/>
        </w:rPr>
      </w:pPr>
    </w:p>
    <w:p w:rsidR="001C0463" w:rsidRPr="00A87160" w:rsidRDefault="001C0463" w:rsidP="001C0463">
      <w:pPr>
        <w:rPr>
          <w:rFonts w:ascii="Times New Roman" w:hAnsi="Times New Roman" w:cs="Times New Roman"/>
          <w:b/>
          <w:sz w:val="32"/>
          <w:szCs w:val="32"/>
        </w:rPr>
      </w:pPr>
      <w:r w:rsidRPr="00A87160">
        <w:rPr>
          <w:rFonts w:ascii="Times New Roman" w:hAnsi="Times New Roman" w:cs="Times New Roman"/>
          <w:b/>
          <w:sz w:val="32"/>
          <w:szCs w:val="32"/>
        </w:rPr>
        <w:t xml:space="preserve">Цели работы: </w:t>
      </w:r>
      <w:r w:rsidRPr="00A87160">
        <w:rPr>
          <w:rFonts w:ascii="Times New Roman" w:hAnsi="Times New Roman" w:cs="Times New Roman"/>
          <w:sz w:val="32"/>
          <w:szCs w:val="32"/>
        </w:rPr>
        <w:t>приобрести знания по строению пищеварительной системы человека.</w:t>
      </w:r>
    </w:p>
    <w:p w:rsidR="001C0463" w:rsidRPr="00A87160" w:rsidRDefault="001C0463" w:rsidP="001C0463">
      <w:pPr>
        <w:rPr>
          <w:rFonts w:ascii="Times New Roman" w:hAnsi="Times New Roman" w:cs="Times New Roman"/>
          <w:b/>
          <w:sz w:val="32"/>
          <w:szCs w:val="32"/>
        </w:rPr>
      </w:pPr>
    </w:p>
    <w:p w:rsidR="001C0463" w:rsidRPr="00A87160" w:rsidRDefault="001C0463" w:rsidP="001C0463">
      <w:pPr>
        <w:rPr>
          <w:rFonts w:ascii="Times New Roman" w:hAnsi="Times New Roman" w:cs="Times New Roman"/>
          <w:sz w:val="32"/>
          <w:szCs w:val="32"/>
        </w:rPr>
      </w:pPr>
      <w:r w:rsidRPr="00A87160">
        <w:rPr>
          <w:rFonts w:ascii="Times New Roman" w:hAnsi="Times New Roman" w:cs="Times New Roman"/>
          <w:sz w:val="32"/>
          <w:szCs w:val="32"/>
        </w:rPr>
        <w:t>Теоретические сведения</w:t>
      </w:r>
    </w:p>
    <w:p w:rsidR="001C0463" w:rsidRPr="00A87160" w:rsidRDefault="001C0463">
      <w:pPr>
        <w:rPr>
          <w:rFonts w:ascii="Times New Roman" w:hAnsi="Times New Roman" w:cs="Times New Roman"/>
          <w:sz w:val="32"/>
          <w:szCs w:val="32"/>
        </w:rPr>
      </w:pPr>
    </w:p>
    <w:p w:rsidR="00A87160" w:rsidRPr="00A87160" w:rsidRDefault="00A87160" w:rsidP="00A87160">
      <w:pPr>
        <w:spacing w:line="276" w:lineRule="auto"/>
        <w:ind w:firstLine="0"/>
        <w:rPr>
          <w:rFonts w:ascii="Times New Roman" w:hAnsi="Times New Roman" w:cs="Times New Roman"/>
          <w:sz w:val="32"/>
          <w:szCs w:val="32"/>
        </w:rPr>
      </w:pPr>
      <w:r w:rsidRPr="00A87160">
        <w:rPr>
          <w:rFonts w:ascii="Times New Roman" w:hAnsi="Times New Roman" w:cs="Times New Roman"/>
          <w:sz w:val="32"/>
          <w:szCs w:val="32"/>
        </w:rPr>
        <w:t>Пищеварение – совокупность процессов, обеспечивающих физическое изменение и химическое расщепление пищевых веществ на простые составные водорастворимые соединения способные легко всасываться в кровь и участвовать в жизненно важных функциях организма человека. Пищеварительный аппарат человека состоит из следующих органов: ротовая полость (ротовое отверстие, язык, зубы, жевательные мышцы, слюнные железы, железы слизистой оболочки полости рта), глотка, пищевод, желудок, двенадцатиперстная кишка, поджелудочная железа, печень, тонкий кишечник, толстый кишечник с прямой кишкой.</w:t>
      </w:r>
    </w:p>
    <w:p w:rsidR="001C0463" w:rsidRPr="009559E7" w:rsidRDefault="00A87160" w:rsidP="009559E7">
      <w:pPr>
        <w:rPr>
          <w:rFonts w:ascii="Times New Roman" w:hAnsi="Times New Roman" w:cs="Times New Roman"/>
          <w:sz w:val="32"/>
          <w:szCs w:val="32"/>
        </w:rPr>
      </w:pPr>
      <w:r w:rsidRPr="00A87160">
        <w:rPr>
          <w:rFonts w:ascii="Times New Roman" w:hAnsi="Times New Roman" w:cs="Times New Roman"/>
          <w:sz w:val="32"/>
          <w:szCs w:val="32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2"/>
        <w:gridCol w:w="4773"/>
      </w:tblGrid>
      <w:tr w:rsidR="00D021D9" w:rsidRPr="00D021D9" w:rsidTr="00D021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21D9" w:rsidRPr="00D021D9" w:rsidRDefault="00D021D9" w:rsidP="009559E7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D021D9">
              <w:rPr>
                <w:rFonts w:ascii="Times New Roman" w:hAnsi="Times New Roman" w:cs="Times New Roman"/>
                <w:sz w:val="32"/>
                <w:szCs w:val="32"/>
              </w:rPr>
              <w:t>Пищеварительный канал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21D9" w:rsidRPr="00D021D9" w:rsidRDefault="00D021D9" w:rsidP="009559E7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D021D9">
              <w:rPr>
                <w:rFonts w:ascii="Times New Roman" w:hAnsi="Times New Roman" w:cs="Times New Roman"/>
                <w:sz w:val="32"/>
                <w:szCs w:val="32"/>
              </w:rPr>
              <w:t>Пищеварительные железы</w:t>
            </w:r>
          </w:p>
        </w:tc>
      </w:tr>
      <w:tr w:rsidR="00D021D9" w:rsidRPr="00D021D9" w:rsidTr="00D021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21D9" w:rsidRPr="00D021D9" w:rsidRDefault="00D021D9" w:rsidP="009559E7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D021D9">
              <w:rPr>
                <w:rFonts w:ascii="Times New Roman" w:hAnsi="Times New Roman" w:cs="Times New Roman"/>
                <w:sz w:val="32"/>
                <w:szCs w:val="32"/>
              </w:rPr>
              <w:t xml:space="preserve">Пищеварительный канал представляет собой полую трубку, начинающуюся с ротовой полости и заканчивающуюся анальным отверстием, имеющую расширения в отдельных местах (например, желудок). Длина пищеварительного канала 8-12 метров (основная длина приходится на кишечник). В стенках органов пищеварительного канала содержатся мышечные клетки. Их сокращение способствует перемешиванию пищи с пищеварительными соками, ее </w:t>
            </w:r>
            <w:r w:rsidRPr="00D021D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всасыванию и продвижению по пищеварительному каналу.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21D9" w:rsidRPr="00D021D9" w:rsidRDefault="00D021D9" w:rsidP="009559E7">
            <w:pPr>
              <w:ind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D021D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Пищеварительные железы выделяют слизь, которая помогает продвижению пищи по пищеварительному каналу, и пищеварительные соки, с помощью которых происходит расщепление пищи до низкомолекулярных веществ, способных всосаться в кровеносные или лимфатические сосуды.  </w:t>
            </w:r>
          </w:p>
        </w:tc>
      </w:tr>
      <w:tr w:rsidR="00D021D9" w:rsidRPr="00D021D9" w:rsidTr="00D021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21D9" w:rsidRPr="00D021D9" w:rsidRDefault="00D021D9" w:rsidP="009559E7">
            <w:pPr>
              <w:ind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D021D9">
              <w:rPr>
                <w:rFonts w:ascii="Times New Roman" w:hAnsi="Times New Roman" w:cs="Times New Roman"/>
                <w:sz w:val="32"/>
                <w:szCs w:val="32"/>
              </w:rPr>
              <w:t>Основные отделы пищеварительного канала: ротовая полость, глотка, пищевод, желудок, кишечник (подразделяется на тонкий кишечник и толстый кишечник), заканчивающийся анальным отверстием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21D9" w:rsidRPr="00D021D9" w:rsidRDefault="00D021D9" w:rsidP="009559E7">
            <w:pPr>
              <w:ind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D021D9">
              <w:rPr>
                <w:rFonts w:ascii="Times New Roman" w:hAnsi="Times New Roman" w:cs="Times New Roman"/>
                <w:sz w:val="32"/>
                <w:szCs w:val="32"/>
              </w:rPr>
              <w:t>Основные пищеварительные железы: слюнные железы (выделяют слизь и слюну), клетки желудка (выделяют желудочный сок, слизь и соляную кислоту), печень (выделяет желчь), пищеварительная часть поджелудочной железы (выделяет сок поджелудочной железы), клетки кишечника (выделяют слизь и кишечный сок)</w:t>
            </w:r>
          </w:p>
        </w:tc>
      </w:tr>
    </w:tbl>
    <w:p w:rsidR="00D021D9" w:rsidRPr="00D021D9" w:rsidRDefault="00D021D9" w:rsidP="00D021D9">
      <w:pPr>
        <w:rPr>
          <w:rFonts w:ascii="Times New Roman" w:hAnsi="Times New Roman" w:cs="Times New Roman"/>
          <w:b/>
          <w:sz w:val="28"/>
          <w:szCs w:val="28"/>
        </w:rPr>
      </w:pPr>
      <w:r w:rsidRPr="00D021D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2" name="Прямоугольник 2" descr="https://konspekta.net/infopediasu/baza14/274842705052.files/image1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755DDD" id="Прямоугольник 2" o:spid="_x0000_s1026" alt="https://konspekta.net/infopediasu/baza14/274842705052.files/image113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</w:p>
    <w:p w:rsidR="00A87160" w:rsidRPr="00A87160" w:rsidRDefault="00A87160" w:rsidP="00A87160">
      <w:pPr>
        <w:ind w:firstLine="0"/>
        <w:rPr>
          <w:rFonts w:ascii="Times New Roman" w:hAnsi="Times New Roman" w:cs="Times New Roman"/>
          <w:bCs/>
          <w:sz w:val="32"/>
          <w:szCs w:val="32"/>
        </w:rPr>
      </w:pPr>
      <w:r w:rsidRPr="00A87160">
        <w:rPr>
          <w:rFonts w:ascii="Times New Roman" w:hAnsi="Times New Roman" w:cs="Times New Roman"/>
          <w:bCs/>
          <w:sz w:val="32"/>
          <w:szCs w:val="32"/>
        </w:rPr>
        <w:t>КОНТРОЛЬНЫЕ ВОПРОСЫ.</w:t>
      </w:r>
    </w:p>
    <w:p w:rsidR="00A87160" w:rsidRPr="00A87160" w:rsidRDefault="00A87160" w:rsidP="00A87160">
      <w:pPr>
        <w:ind w:firstLine="0"/>
        <w:rPr>
          <w:rFonts w:ascii="Times New Roman" w:hAnsi="Times New Roman" w:cs="Times New Roman"/>
          <w:sz w:val="32"/>
          <w:szCs w:val="32"/>
        </w:rPr>
      </w:pPr>
    </w:p>
    <w:p w:rsidR="00A87160" w:rsidRPr="00A87160" w:rsidRDefault="00A87160" w:rsidP="00A87160">
      <w:pPr>
        <w:rPr>
          <w:rFonts w:ascii="Times New Roman" w:hAnsi="Times New Roman" w:cs="Times New Roman"/>
          <w:sz w:val="32"/>
          <w:szCs w:val="32"/>
        </w:rPr>
      </w:pPr>
      <w:r w:rsidRPr="00A87160">
        <w:rPr>
          <w:rFonts w:ascii="Times New Roman" w:hAnsi="Times New Roman" w:cs="Times New Roman"/>
          <w:sz w:val="32"/>
          <w:szCs w:val="32"/>
        </w:rPr>
        <w:t>1) Общий план строения пищеварительной системы.</w:t>
      </w:r>
    </w:p>
    <w:p w:rsidR="00A87160" w:rsidRDefault="00A87160" w:rsidP="00A87160">
      <w:pPr>
        <w:rPr>
          <w:rFonts w:ascii="Times New Roman" w:hAnsi="Times New Roman" w:cs="Times New Roman"/>
          <w:sz w:val="32"/>
          <w:szCs w:val="32"/>
        </w:rPr>
      </w:pPr>
      <w:r w:rsidRPr="00A87160">
        <w:rPr>
          <w:rFonts w:ascii="Times New Roman" w:hAnsi="Times New Roman" w:cs="Times New Roman"/>
          <w:sz w:val="32"/>
          <w:szCs w:val="32"/>
        </w:rPr>
        <w:t>2) Морфофизиологическое строение полости рта, языка, зубов,</w:t>
      </w:r>
    </w:p>
    <w:p w:rsidR="00A87160" w:rsidRPr="00A87160" w:rsidRDefault="00A87160" w:rsidP="00A87160">
      <w:pPr>
        <w:rPr>
          <w:rFonts w:ascii="Times New Roman" w:hAnsi="Times New Roman" w:cs="Times New Roman"/>
          <w:sz w:val="32"/>
          <w:szCs w:val="32"/>
        </w:rPr>
      </w:pPr>
      <w:r w:rsidRPr="00A87160">
        <w:rPr>
          <w:rFonts w:ascii="Times New Roman" w:hAnsi="Times New Roman" w:cs="Times New Roman"/>
          <w:sz w:val="32"/>
          <w:szCs w:val="32"/>
        </w:rPr>
        <w:t xml:space="preserve"> слюнных желез, глотки, пищевода.</w:t>
      </w:r>
    </w:p>
    <w:p w:rsidR="00A87160" w:rsidRPr="00A87160" w:rsidRDefault="00A87160" w:rsidP="00A87160">
      <w:pPr>
        <w:rPr>
          <w:rFonts w:ascii="Times New Roman" w:hAnsi="Times New Roman" w:cs="Times New Roman"/>
          <w:sz w:val="32"/>
          <w:szCs w:val="32"/>
        </w:rPr>
      </w:pPr>
      <w:r w:rsidRPr="00A87160">
        <w:rPr>
          <w:rFonts w:ascii="Times New Roman" w:hAnsi="Times New Roman" w:cs="Times New Roman"/>
          <w:sz w:val="32"/>
          <w:szCs w:val="32"/>
        </w:rPr>
        <w:t>3) Сроки прорезания постоянных и молочных зубов.</w:t>
      </w:r>
    </w:p>
    <w:p w:rsidR="00A87160" w:rsidRDefault="00A87160" w:rsidP="00A87160">
      <w:pPr>
        <w:rPr>
          <w:rFonts w:ascii="Times New Roman" w:hAnsi="Times New Roman" w:cs="Times New Roman"/>
          <w:sz w:val="32"/>
          <w:szCs w:val="32"/>
        </w:rPr>
      </w:pPr>
      <w:r w:rsidRPr="00A87160">
        <w:rPr>
          <w:rFonts w:ascii="Times New Roman" w:hAnsi="Times New Roman" w:cs="Times New Roman"/>
          <w:sz w:val="32"/>
          <w:szCs w:val="32"/>
        </w:rPr>
        <w:t>4) Отделы желудка, тонкой кишки, толстой кишки. Анатомо-</w:t>
      </w:r>
    </w:p>
    <w:p w:rsidR="00A87160" w:rsidRPr="00A87160" w:rsidRDefault="00A87160" w:rsidP="00A87160">
      <w:pPr>
        <w:rPr>
          <w:rFonts w:ascii="Times New Roman" w:hAnsi="Times New Roman" w:cs="Times New Roman"/>
          <w:sz w:val="32"/>
          <w:szCs w:val="32"/>
        </w:rPr>
      </w:pPr>
      <w:r w:rsidRPr="00A87160">
        <w:rPr>
          <w:rFonts w:ascii="Times New Roman" w:hAnsi="Times New Roman" w:cs="Times New Roman"/>
          <w:sz w:val="32"/>
          <w:szCs w:val="32"/>
        </w:rPr>
        <w:t>морфологические особенности каждого отдела.</w:t>
      </w:r>
    </w:p>
    <w:p w:rsidR="00A87160" w:rsidRPr="00A87160" w:rsidRDefault="00A87160" w:rsidP="00A87160">
      <w:pPr>
        <w:rPr>
          <w:rFonts w:ascii="Times New Roman" w:hAnsi="Times New Roman" w:cs="Times New Roman"/>
          <w:sz w:val="32"/>
          <w:szCs w:val="32"/>
        </w:rPr>
      </w:pPr>
      <w:r w:rsidRPr="00A87160">
        <w:rPr>
          <w:rFonts w:ascii="Times New Roman" w:hAnsi="Times New Roman" w:cs="Times New Roman"/>
          <w:sz w:val="32"/>
          <w:szCs w:val="32"/>
        </w:rPr>
        <w:t>5) Строение печени, желчного пузыря, желчных протоков.</w:t>
      </w:r>
    </w:p>
    <w:p w:rsidR="00D021D9" w:rsidRPr="00A87160" w:rsidRDefault="00A87160" w:rsidP="009559E7">
      <w:pPr>
        <w:rPr>
          <w:rFonts w:ascii="Times New Roman" w:hAnsi="Times New Roman" w:cs="Times New Roman"/>
          <w:sz w:val="32"/>
          <w:szCs w:val="32"/>
        </w:rPr>
      </w:pPr>
      <w:r w:rsidRPr="00A87160">
        <w:rPr>
          <w:rFonts w:ascii="Times New Roman" w:hAnsi="Times New Roman" w:cs="Times New Roman"/>
          <w:sz w:val="32"/>
          <w:szCs w:val="32"/>
        </w:rPr>
        <w:t>6) Поджелудочная железа.</w:t>
      </w:r>
    </w:p>
    <w:p w:rsidR="00A87160" w:rsidRDefault="00A87160" w:rsidP="00A87160">
      <w:pPr>
        <w:rPr>
          <w:rFonts w:ascii="Times New Roman" w:hAnsi="Times New Roman" w:cs="Times New Roman"/>
          <w:sz w:val="32"/>
          <w:szCs w:val="32"/>
        </w:rPr>
      </w:pPr>
      <w:r w:rsidRPr="00A87160">
        <w:rPr>
          <w:rFonts w:ascii="Times New Roman" w:hAnsi="Times New Roman" w:cs="Times New Roman"/>
          <w:sz w:val="32"/>
          <w:szCs w:val="32"/>
        </w:rPr>
        <w:t xml:space="preserve">7) Развитие и возрастные особенности пищеварительной </w:t>
      </w:r>
    </w:p>
    <w:p w:rsidR="00A87160" w:rsidRPr="00A87160" w:rsidRDefault="00A87160" w:rsidP="00A871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A87160">
        <w:rPr>
          <w:rFonts w:ascii="Times New Roman" w:hAnsi="Times New Roman" w:cs="Times New Roman"/>
          <w:sz w:val="32"/>
          <w:szCs w:val="32"/>
        </w:rPr>
        <w:t>системы.</w:t>
      </w:r>
    </w:p>
    <w:p w:rsidR="00A87160" w:rsidRPr="00A87160" w:rsidRDefault="00A87160" w:rsidP="00A87160">
      <w:pPr>
        <w:rPr>
          <w:rFonts w:ascii="Times New Roman" w:hAnsi="Times New Roman" w:cs="Times New Roman"/>
          <w:sz w:val="32"/>
          <w:szCs w:val="32"/>
        </w:rPr>
      </w:pPr>
      <w:r w:rsidRPr="00A87160">
        <w:rPr>
          <w:rFonts w:ascii="Times New Roman" w:hAnsi="Times New Roman" w:cs="Times New Roman"/>
          <w:sz w:val="32"/>
          <w:szCs w:val="32"/>
        </w:rPr>
        <w:t>8) Пищевые продукты и питательные вещества.</w:t>
      </w:r>
    </w:p>
    <w:p w:rsidR="00A87160" w:rsidRPr="00A87160" w:rsidRDefault="00A87160" w:rsidP="00A87160">
      <w:pPr>
        <w:rPr>
          <w:rFonts w:ascii="Times New Roman" w:hAnsi="Times New Roman" w:cs="Times New Roman"/>
          <w:sz w:val="32"/>
          <w:szCs w:val="32"/>
        </w:rPr>
      </w:pPr>
      <w:r w:rsidRPr="00A87160">
        <w:rPr>
          <w:rFonts w:ascii="Times New Roman" w:hAnsi="Times New Roman" w:cs="Times New Roman"/>
          <w:sz w:val="32"/>
          <w:szCs w:val="32"/>
        </w:rPr>
        <w:t>9) Типы пищеварения.</w:t>
      </w:r>
    </w:p>
    <w:p w:rsidR="001C0463" w:rsidRPr="00A87160" w:rsidRDefault="001C0463">
      <w:pPr>
        <w:rPr>
          <w:rFonts w:ascii="Times New Roman" w:hAnsi="Times New Roman" w:cs="Times New Roman"/>
          <w:sz w:val="32"/>
          <w:szCs w:val="32"/>
        </w:rPr>
      </w:pPr>
    </w:p>
    <w:p w:rsidR="001C0463" w:rsidRPr="00A87160" w:rsidRDefault="001C0463">
      <w:pPr>
        <w:rPr>
          <w:rFonts w:ascii="Times New Roman" w:hAnsi="Times New Roman" w:cs="Times New Roman"/>
          <w:sz w:val="32"/>
          <w:szCs w:val="32"/>
        </w:rPr>
      </w:pPr>
    </w:p>
    <w:p w:rsidR="001C0463" w:rsidRPr="00D021D9" w:rsidRDefault="00A87160">
      <w:pPr>
        <w:rPr>
          <w:rFonts w:ascii="Times New Roman" w:hAnsi="Times New Roman" w:cs="Times New Roman"/>
          <w:sz w:val="28"/>
          <w:szCs w:val="28"/>
        </w:rPr>
      </w:pPr>
      <w:r w:rsidRPr="00A87160">
        <w:rPr>
          <w:rFonts w:ascii="Times New Roman" w:hAnsi="Times New Roman" w:cs="Times New Roman"/>
          <w:b/>
          <w:sz w:val="32"/>
          <w:szCs w:val="32"/>
        </w:rPr>
        <w:t>Вывод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021D9" w:rsidRPr="00D02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21D9" w:rsidRPr="00D021D9">
        <w:rPr>
          <w:rFonts w:ascii="Times New Roman" w:hAnsi="Times New Roman" w:cs="Times New Roman"/>
          <w:sz w:val="28"/>
          <w:szCs w:val="28"/>
        </w:rPr>
        <w:t>в процессе работы был</w:t>
      </w:r>
      <w:r w:rsidR="00D021D9">
        <w:rPr>
          <w:rFonts w:ascii="Times New Roman" w:hAnsi="Times New Roman" w:cs="Times New Roman"/>
          <w:sz w:val="28"/>
          <w:szCs w:val="28"/>
        </w:rPr>
        <w:t>о</w:t>
      </w:r>
      <w:r w:rsidR="00D021D9" w:rsidRPr="00D021D9">
        <w:rPr>
          <w:rFonts w:ascii="Times New Roman" w:hAnsi="Times New Roman" w:cs="Times New Roman"/>
          <w:sz w:val="28"/>
          <w:szCs w:val="28"/>
        </w:rPr>
        <w:t xml:space="preserve"> изучено  строение</w:t>
      </w:r>
      <w:r w:rsidR="00D021D9" w:rsidRPr="00D021D9">
        <w:rPr>
          <w:rFonts w:ascii="Times New Roman" w:hAnsi="Times New Roman" w:cs="Times New Roman"/>
          <w:sz w:val="32"/>
          <w:szCs w:val="32"/>
        </w:rPr>
        <w:t xml:space="preserve"> </w:t>
      </w:r>
      <w:r w:rsidR="00D021D9" w:rsidRPr="00D021D9">
        <w:rPr>
          <w:rFonts w:ascii="Times New Roman" w:hAnsi="Times New Roman" w:cs="Times New Roman"/>
          <w:sz w:val="28"/>
          <w:szCs w:val="28"/>
        </w:rPr>
        <w:t>пищеварительного тракта, найдены ответы на контрольные вопросы</w:t>
      </w:r>
      <w:r w:rsidR="00D021D9">
        <w:rPr>
          <w:rFonts w:ascii="Times New Roman" w:hAnsi="Times New Roman" w:cs="Times New Roman"/>
          <w:sz w:val="28"/>
          <w:szCs w:val="28"/>
        </w:rPr>
        <w:t>. Изучен  пищеварительный  канал и пищеварительные железы.</w:t>
      </w:r>
    </w:p>
    <w:p w:rsidR="001C0463" w:rsidRDefault="001C0463">
      <w:pPr>
        <w:rPr>
          <w:rFonts w:ascii="Times New Roman" w:hAnsi="Times New Roman" w:cs="Times New Roman"/>
          <w:b/>
          <w:sz w:val="28"/>
          <w:szCs w:val="28"/>
        </w:rPr>
      </w:pPr>
    </w:p>
    <w:p w:rsidR="001C0463" w:rsidRDefault="001C0463" w:rsidP="009559E7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021D9" w:rsidRDefault="00D021D9" w:rsidP="00D021D9">
      <w:pPr>
        <w:ind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A87160">
        <w:rPr>
          <w:rFonts w:ascii="Times New Roman" w:hAnsi="Times New Roman" w:cs="Times New Roman"/>
          <w:b/>
          <w:sz w:val="32"/>
          <w:szCs w:val="32"/>
        </w:rPr>
        <w:t xml:space="preserve">Лабораторная работа № </w:t>
      </w:r>
      <w:r>
        <w:rPr>
          <w:rFonts w:ascii="Times New Roman" w:hAnsi="Times New Roman" w:cs="Times New Roman"/>
          <w:b/>
          <w:sz w:val="32"/>
          <w:szCs w:val="32"/>
        </w:rPr>
        <w:t>3</w:t>
      </w:r>
    </w:p>
    <w:p w:rsidR="00D021D9" w:rsidRPr="00A87160" w:rsidRDefault="00D021D9" w:rsidP="00D021D9">
      <w:pPr>
        <w:ind w:firstLine="0"/>
        <w:rPr>
          <w:rFonts w:ascii="Times New Roman" w:hAnsi="Times New Roman" w:cs="Times New Roman"/>
          <w:b/>
          <w:sz w:val="32"/>
          <w:szCs w:val="32"/>
        </w:rPr>
      </w:pPr>
    </w:p>
    <w:p w:rsidR="001C0463" w:rsidRPr="00FC5A15" w:rsidRDefault="00FC5A15">
      <w:pPr>
        <w:rPr>
          <w:rFonts w:ascii="Times New Roman" w:hAnsi="Times New Roman" w:cs="Times New Roman"/>
          <w:sz w:val="32"/>
          <w:szCs w:val="32"/>
        </w:rPr>
      </w:pPr>
      <w:r w:rsidRPr="00A87160">
        <w:rPr>
          <w:rFonts w:ascii="Times New Roman" w:hAnsi="Times New Roman" w:cs="Times New Roman"/>
          <w:b/>
          <w:sz w:val="32"/>
          <w:szCs w:val="32"/>
        </w:rPr>
        <w:lastRenderedPageBreak/>
        <w:t>Цели работы:</w:t>
      </w:r>
      <w:r w:rsidR="00D021D9" w:rsidRPr="00D021D9">
        <w:rPr>
          <w:rFonts w:ascii="Times New Roman" w:hAnsi="Times New Roman" w:cs="Times New Roman"/>
          <w:b/>
          <w:sz w:val="28"/>
          <w:szCs w:val="28"/>
        </w:rPr>
        <w:t> </w:t>
      </w:r>
      <w:r w:rsidR="00D021D9" w:rsidRPr="00FC5A15">
        <w:rPr>
          <w:rFonts w:ascii="Times New Roman" w:hAnsi="Times New Roman" w:cs="Times New Roman"/>
          <w:sz w:val="32"/>
          <w:szCs w:val="32"/>
        </w:rPr>
        <w:t>научиться составлять суточные рационы в соответствии с физиологическими нормами питания.</w:t>
      </w:r>
    </w:p>
    <w:p w:rsidR="001C0463" w:rsidRPr="00FC5A15" w:rsidRDefault="001C0463">
      <w:pPr>
        <w:rPr>
          <w:rFonts w:ascii="Times New Roman" w:hAnsi="Times New Roman" w:cs="Times New Roman"/>
          <w:sz w:val="32"/>
          <w:szCs w:val="32"/>
        </w:rPr>
      </w:pPr>
    </w:p>
    <w:p w:rsidR="00FC5A15" w:rsidRPr="00FC5A15" w:rsidRDefault="00FC5A15" w:rsidP="00FC5A15">
      <w:pPr>
        <w:ind w:firstLine="0"/>
        <w:rPr>
          <w:rFonts w:ascii="Times New Roman" w:hAnsi="Times New Roman" w:cs="Times New Roman"/>
          <w:sz w:val="32"/>
          <w:szCs w:val="32"/>
        </w:rPr>
      </w:pPr>
      <w:r w:rsidRPr="00FC5A1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C5A15">
        <w:rPr>
          <w:rFonts w:ascii="Times New Roman" w:hAnsi="Times New Roman" w:cs="Times New Roman"/>
          <w:iCs/>
          <w:sz w:val="32"/>
          <w:szCs w:val="32"/>
        </w:rPr>
        <w:t>Содержание занятия</w:t>
      </w:r>
    </w:p>
    <w:p w:rsidR="00FC5A15" w:rsidRPr="00FC5A15" w:rsidRDefault="00FC5A15" w:rsidP="00FC5A15">
      <w:pPr>
        <w:rPr>
          <w:rFonts w:ascii="Times New Roman" w:hAnsi="Times New Roman" w:cs="Times New Roman"/>
          <w:sz w:val="32"/>
          <w:szCs w:val="32"/>
        </w:rPr>
      </w:pPr>
      <w:r w:rsidRPr="00FC5A15">
        <w:rPr>
          <w:rFonts w:ascii="Times New Roman" w:hAnsi="Times New Roman" w:cs="Times New Roman"/>
          <w:sz w:val="32"/>
          <w:szCs w:val="32"/>
        </w:rPr>
        <w:t>1. Получение индивидуального задания.</w:t>
      </w:r>
    </w:p>
    <w:p w:rsidR="00FC5A15" w:rsidRPr="00FC5A15" w:rsidRDefault="00FC5A15" w:rsidP="00FC5A15">
      <w:pPr>
        <w:rPr>
          <w:rFonts w:ascii="Times New Roman" w:hAnsi="Times New Roman" w:cs="Times New Roman"/>
          <w:sz w:val="32"/>
          <w:szCs w:val="32"/>
        </w:rPr>
      </w:pPr>
      <w:r w:rsidRPr="00FC5A15">
        <w:rPr>
          <w:rFonts w:ascii="Times New Roman" w:hAnsi="Times New Roman" w:cs="Times New Roman"/>
          <w:sz w:val="32"/>
          <w:szCs w:val="32"/>
        </w:rPr>
        <w:t>2. Знакомство с физиологическими нормами питания.</w:t>
      </w:r>
    </w:p>
    <w:p w:rsidR="00FC5A15" w:rsidRPr="00FC5A15" w:rsidRDefault="00FC5A15" w:rsidP="00FC5A15">
      <w:pPr>
        <w:rPr>
          <w:rFonts w:ascii="Times New Roman" w:hAnsi="Times New Roman" w:cs="Times New Roman"/>
          <w:sz w:val="32"/>
          <w:szCs w:val="32"/>
        </w:rPr>
      </w:pPr>
      <w:r w:rsidRPr="00FC5A15">
        <w:rPr>
          <w:rFonts w:ascii="Times New Roman" w:hAnsi="Times New Roman" w:cs="Times New Roman"/>
          <w:sz w:val="32"/>
          <w:szCs w:val="32"/>
        </w:rPr>
        <w:t xml:space="preserve">3.Определение суточных физиологических нормативов </w:t>
      </w:r>
    </w:p>
    <w:p w:rsidR="00FC5A15" w:rsidRPr="00FC5A15" w:rsidRDefault="00FC5A15" w:rsidP="009559E7">
      <w:pPr>
        <w:ind w:firstLine="0"/>
        <w:rPr>
          <w:rFonts w:ascii="Times New Roman" w:hAnsi="Times New Roman" w:cs="Times New Roman"/>
          <w:sz w:val="32"/>
          <w:szCs w:val="32"/>
        </w:rPr>
      </w:pPr>
      <w:r w:rsidRPr="00FC5A15">
        <w:rPr>
          <w:rFonts w:ascii="Times New Roman" w:hAnsi="Times New Roman" w:cs="Times New Roman"/>
          <w:sz w:val="32"/>
          <w:szCs w:val="32"/>
        </w:rPr>
        <w:t xml:space="preserve">            питания, в соответствии с полученным заданием.</w:t>
      </w:r>
    </w:p>
    <w:p w:rsidR="00FC5A15" w:rsidRPr="00FC5A15" w:rsidRDefault="00FC5A15" w:rsidP="00FC5A15">
      <w:pPr>
        <w:rPr>
          <w:rFonts w:ascii="Times New Roman" w:hAnsi="Times New Roman" w:cs="Times New Roman"/>
          <w:sz w:val="32"/>
          <w:szCs w:val="32"/>
        </w:rPr>
      </w:pPr>
      <w:r w:rsidRPr="00FC5A15">
        <w:rPr>
          <w:rFonts w:ascii="Times New Roman" w:hAnsi="Times New Roman" w:cs="Times New Roman"/>
          <w:sz w:val="32"/>
          <w:szCs w:val="32"/>
        </w:rPr>
        <w:t xml:space="preserve">4.Распределение суточных нормативов питания по </w:t>
      </w:r>
    </w:p>
    <w:p w:rsidR="00FC5A15" w:rsidRPr="00FC5A15" w:rsidRDefault="00FC5A15" w:rsidP="00FC5A15">
      <w:pPr>
        <w:rPr>
          <w:rFonts w:ascii="Times New Roman" w:hAnsi="Times New Roman" w:cs="Times New Roman"/>
          <w:sz w:val="32"/>
          <w:szCs w:val="32"/>
        </w:rPr>
      </w:pPr>
      <w:r w:rsidRPr="00FC5A15">
        <w:rPr>
          <w:rFonts w:ascii="Times New Roman" w:hAnsi="Times New Roman" w:cs="Times New Roman"/>
          <w:sz w:val="32"/>
          <w:szCs w:val="32"/>
        </w:rPr>
        <w:t xml:space="preserve">  отдельным приемам пищи.</w:t>
      </w:r>
    </w:p>
    <w:p w:rsidR="00FC5A15" w:rsidRPr="00FC5A15" w:rsidRDefault="00FC5A15" w:rsidP="00FC5A15">
      <w:pPr>
        <w:rPr>
          <w:rFonts w:ascii="Times New Roman" w:hAnsi="Times New Roman" w:cs="Times New Roman"/>
          <w:sz w:val="32"/>
          <w:szCs w:val="32"/>
        </w:rPr>
      </w:pPr>
      <w:r w:rsidRPr="00FC5A15">
        <w:rPr>
          <w:rFonts w:ascii="Times New Roman" w:hAnsi="Times New Roman" w:cs="Times New Roman"/>
          <w:sz w:val="32"/>
          <w:szCs w:val="32"/>
        </w:rPr>
        <w:t xml:space="preserve">5.Знакомство с физиологическими правилами </w:t>
      </w:r>
    </w:p>
    <w:p w:rsidR="00FC5A15" w:rsidRPr="00FC5A15" w:rsidRDefault="00FC5A15" w:rsidP="00FC5A15">
      <w:pPr>
        <w:rPr>
          <w:rFonts w:ascii="Times New Roman" w:hAnsi="Times New Roman" w:cs="Times New Roman"/>
          <w:sz w:val="32"/>
          <w:szCs w:val="32"/>
        </w:rPr>
      </w:pPr>
      <w:r w:rsidRPr="00FC5A15">
        <w:rPr>
          <w:rFonts w:ascii="Times New Roman" w:hAnsi="Times New Roman" w:cs="Times New Roman"/>
          <w:sz w:val="32"/>
          <w:szCs w:val="32"/>
        </w:rPr>
        <w:t xml:space="preserve">   комплектации отдельных приемов пищи.</w:t>
      </w:r>
    </w:p>
    <w:p w:rsidR="00FC5A15" w:rsidRPr="00FC5A15" w:rsidRDefault="00FC5A15" w:rsidP="00FC5A15">
      <w:pPr>
        <w:rPr>
          <w:rFonts w:ascii="Times New Roman" w:hAnsi="Times New Roman" w:cs="Times New Roman"/>
          <w:sz w:val="32"/>
          <w:szCs w:val="32"/>
        </w:rPr>
      </w:pPr>
      <w:r w:rsidRPr="00FC5A15">
        <w:rPr>
          <w:rFonts w:ascii="Times New Roman" w:hAnsi="Times New Roman" w:cs="Times New Roman"/>
          <w:sz w:val="32"/>
          <w:szCs w:val="32"/>
        </w:rPr>
        <w:t xml:space="preserve">6.Составление суточного рациона питания с учетом </w:t>
      </w:r>
    </w:p>
    <w:p w:rsidR="00FC5A15" w:rsidRPr="00FC5A15" w:rsidRDefault="00FC5A15" w:rsidP="00FC5A15">
      <w:pPr>
        <w:rPr>
          <w:rFonts w:ascii="Times New Roman" w:hAnsi="Times New Roman" w:cs="Times New Roman"/>
          <w:sz w:val="32"/>
          <w:szCs w:val="32"/>
        </w:rPr>
      </w:pPr>
      <w:r w:rsidRPr="00FC5A15">
        <w:rPr>
          <w:rFonts w:ascii="Times New Roman" w:hAnsi="Times New Roman" w:cs="Times New Roman"/>
          <w:sz w:val="32"/>
          <w:szCs w:val="32"/>
        </w:rPr>
        <w:t xml:space="preserve">  физиологических требований.</w:t>
      </w:r>
    </w:p>
    <w:p w:rsidR="001C0463" w:rsidRDefault="001C0463" w:rsidP="009559E7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C5A15" w:rsidRPr="00FC5A15" w:rsidRDefault="00FC5A15" w:rsidP="00FC5A15">
      <w:pPr>
        <w:rPr>
          <w:rFonts w:ascii="Times New Roman" w:hAnsi="Times New Roman" w:cs="Times New Roman"/>
          <w:sz w:val="32"/>
          <w:szCs w:val="32"/>
        </w:rPr>
      </w:pPr>
      <w:r w:rsidRPr="00FC5A15">
        <w:rPr>
          <w:rFonts w:ascii="Times New Roman" w:hAnsi="Times New Roman" w:cs="Times New Roman"/>
          <w:bCs/>
          <w:sz w:val="32"/>
          <w:szCs w:val="32"/>
        </w:rPr>
        <w:t>1.Теоретическая часть</w:t>
      </w:r>
    </w:p>
    <w:p w:rsidR="00FC5A15" w:rsidRPr="00FC5A15" w:rsidRDefault="00FC5A15" w:rsidP="00FC5A15">
      <w:pPr>
        <w:rPr>
          <w:rFonts w:ascii="Times New Roman" w:hAnsi="Times New Roman" w:cs="Times New Roman"/>
          <w:sz w:val="32"/>
          <w:szCs w:val="32"/>
        </w:rPr>
      </w:pPr>
    </w:p>
    <w:p w:rsidR="00FC5A15" w:rsidRPr="00FC5A15" w:rsidRDefault="00FC5A15" w:rsidP="00FC5A15">
      <w:pPr>
        <w:rPr>
          <w:rFonts w:ascii="Times New Roman" w:hAnsi="Times New Roman" w:cs="Times New Roman"/>
          <w:sz w:val="32"/>
          <w:szCs w:val="32"/>
        </w:rPr>
      </w:pPr>
      <w:r w:rsidRPr="00FC5A15">
        <w:rPr>
          <w:rFonts w:ascii="Times New Roman" w:hAnsi="Times New Roman" w:cs="Times New Roman"/>
          <w:bCs/>
          <w:sz w:val="32"/>
          <w:szCs w:val="32"/>
        </w:rPr>
        <w:t>Рациональное питание </w:t>
      </w:r>
      <w:r w:rsidRPr="00FC5A15">
        <w:rPr>
          <w:rFonts w:ascii="Times New Roman" w:hAnsi="Times New Roman" w:cs="Times New Roman"/>
          <w:sz w:val="32"/>
          <w:szCs w:val="32"/>
        </w:rPr>
        <w:t>- это физиологически адекватное потребностям организма питание, обеспечивающее необходимый уровень обмена веществ, высокую работоспособность и оптимальное состояние здоровья.</w:t>
      </w:r>
    </w:p>
    <w:p w:rsidR="00FC5A15" w:rsidRPr="00FC5A15" w:rsidRDefault="00FC5A15" w:rsidP="00FC5A15">
      <w:pPr>
        <w:rPr>
          <w:rFonts w:ascii="Times New Roman" w:hAnsi="Times New Roman" w:cs="Times New Roman"/>
          <w:sz w:val="32"/>
          <w:szCs w:val="32"/>
        </w:rPr>
      </w:pPr>
      <w:r w:rsidRPr="00FC5A15">
        <w:rPr>
          <w:rFonts w:ascii="Times New Roman" w:hAnsi="Times New Roman" w:cs="Times New Roman"/>
          <w:sz w:val="32"/>
          <w:szCs w:val="32"/>
        </w:rPr>
        <w:t>Рациональное питание включает 3 основные принципа:</w:t>
      </w:r>
    </w:p>
    <w:p w:rsidR="00FC5A15" w:rsidRPr="00FC5A15" w:rsidRDefault="00FC5A15" w:rsidP="00FC5A15">
      <w:pPr>
        <w:rPr>
          <w:rFonts w:ascii="Times New Roman" w:hAnsi="Times New Roman" w:cs="Times New Roman"/>
          <w:sz w:val="32"/>
          <w:szCs w:val="32"/>
        </w:rPr>
      </w:pPr>
      <w:r w:rsidRPr="00FC5A15">
        <w:rPr>
          <w:rFonts w:ascii="Times New Roman" w:hAnsi="Times New Roman" w:cs="Times New Roman"/>
          <w:sz w:val="32"/>
          <w:szCs w:val="32"/>
        </w:rPr>
        <w:t>1. Обеспечение баланса энергии, расходуемой человеком и поступающей с пищей.</w:t>
      </w:r>
    </w:p>
    <w:p w:rsidR="00FC5A15" w:rsidRPr="00FC5A15" w:rsidRDefault="00FC5A15" w:rsidP="00FC5A15">
      <w:pPr>
        <w:rPr>
          <w:rFonts w:ascii="Times New Roman" w:hAnsi="Times New Roman" w:cs="Times New Roman"/>
          <w:sz w:val="32"/>
          <w:szCs w:val="32"/>
        </w:rPr>
      </w:pPr>
      <w:r w:rsidRPr="00FC5A15">
        <w:rPr>
          <w:rFonts w:ascii="Times New Roman" w:hAnsi="Times New Roman" w:cs="Times New Roman"/>
          <w:sz w:val="32"/>
          <w:szCs w:val="32"/>
        </w:rPr>
        <w:t>2. Удовлетворение потребности организма в определенном количестве пищевых веществ.</w:t>
      </w:r>
    </w:p>
    <w:p w:rsidR="00FC5A15" w:rsidRPr="00FC5A15" w:rsidRDefault="00FC5A15" w:rsidP="00FC5A15">
      <w:pPr>
        <w:rPr>
          <w:rFonts w:ascii="Times New Roman" w:hAnsi="Times New Roman" w:cs="Times New Roman"/>
          <w:sz w:val="32"/>
          <w:szCs w:val="32"/>
        </w:rPr>
      </w:pPr>
      <w:r w:rsidRPr="00FC5A15">
        <w:rPr>
          <w:rFonts w:ascii="Times New Roman" w:hAnsi="Times New Roman" w:cs="Times New Roman"/>
          <w:sz w:val="32"/>
          <w:szCs w:val="32"/>
        </w:rPr>
        <w:t>3. Соблюдение оптимального режима питания.</w:t>
      </w:r>
    </w:p>
    <w:p w:rsidR="00FC5A15" w:rsidRPr="00FC5A15" w:rsidRDefault="00FC5A15" w:rsidP="00FC5A15">
      <w:pPr>
        <w:rPr>
          <w:rFonts w:ascii="Times New Roman" w:hAnsi="Times New Roman" w:cs="Times New Roman"/>
          <w:sz w:val="32"/>
          <w:szCs w:val="32"/>
        </w:rPr>
      </w:pPr>
      <w:r w:rsidRPr="00FC5A15">
        <w:rPr>
          <w:rFonts w:ascii="Times New Roman" w:hAnsi="Times New Roman" w:cs="Times New Roman"/>
          <w:sz w:val="32"/>
          <w:szCs w:val="32"/>
        </w:rPr>
        <w:t>Основным элементом рационального питания является сбалансированное питание.</w:t>
      </w:r>
    </w:p>
    <w:p w:rsidR="00FC5A15" w:rsidRPr="00FC5A15" w:rsidRDefault="00FC5A15" w:rsidP="00FC5A15">
      <w:pPr>
        <w:rPr>
          <w:rFonts w:ascii="Times New Roman" w:hAnsi="Times New Roman" w:cs="Times New Roman"/>
          <w:sz w:val="32"/>
          <w:szCs w:val="32"/>
        </w:rPr>
      </w:pPr>
      <w:r w:rsidRPr="00FC5A15">
        <w:rPr>
          <w:rFonts w:ascii="Times New Roman" w:hAnsi="Times New Roman" w:cs="Times New Roman"/>
          <w:bCs/>
          <w:sz w:val="32"/>
          <w:szCs w:val="32"/>
        </w:rPr>
        <w:t>Сбалансированное питание </w:t>
      </w:r>
      <w:r w:rsidRPr="00FC5A15">
        <w:rPr>
          <w:rFonts w:ascii="Times New Roman" w:hAnsi="Times New Roman" w:cs="Times New Roman"/>
          <w:sz w:val="32"/>
          <w:szCs w:val="32"/>
        </w:rPr>
        <w:t>- это питание, обеспечивающее оптимальное соотношение пищевых и биологически активных веществ, позволяющее проявить в организме максимум своего полезного биологического действия. Сбалансированное питание предусматривает оптимальные количественное и качественное соотношения макро- и микронутриентов.</w:t>
      </w:r>
    </w:p>
    <w:p w:rsidR="00FC5A15" w:rsidRPr="00FC5A15" w:rsidRDefault="00FC5A15" w:rsidP="00FC5A15">
      <w:pPr>
        <w:rPr>
          <w:rFonts w:ascii="Times New Roman" w:hAnsi="Times New Roman" w:cs="Times New Roman"/>
          <w:sz w:val="32"/>
          <w:szCs w:val="32"/>
        </w:rPr>
      </w:pPr>
      <w:r w:rsidRPr="00FC5A15">
        <w:rPr>
          <w:rFonts w:ascii="Times New Roman" w:hAnsi="Times New Roman" w:cs="Times New Roman"/>
          <w:sz w:val="32"/>
          <w:szCs w:val="32"/>
        </w:rPr>
        <w:t>Организация и построение рационального здорового питания населения в настоящее время проводится на основе "Норм физиологических потребностей в пищевых веществах и энергии для различных групп населения" (1991).</w:t>
      </w:r>
    </w:p>
    <w:p w:rsidR="00FC5A15" w:rsidRPr="00FC5A15" w:rsidRDefault="00FC5A15" w:rsidP="00FC5A15">
      <w:pPr>
        <w:rPr>
          <w:rFonts w:ascii="Times New Roman" w:hAnsi="Times New Roman" w:cs="Times New Roman"/>
          <w:sz w:val="32"/>
          <w:szCs w:val="32"/>
        </w:rPr>
      </w:pPr>
      <w:r w:rsidRPr="00FC5A15">
        <w:rPr>
          <w:rFonts w:ascii="Times New Roman" w:hAnsi="Times New Roman" w:cs="Times New Roman"/>
          <w:sz w:val="32"/>
          <w:szCs w:val="32"/>
        </w:rPr>
        <w:lastRenderedPageBreak/>
        <w:t>Нормы питания являются государственным нормативным документом, определяющим величины оптимальных потребностей в пищевых веществах (нутриентах) и энергии для различных контингентов населения. Они служат критерием для оценки фактического питания, являются научной базой при планировании производства и потребления продуктов питания, оценки резервов продовольствия, используются при разработке мер социальной защиты, а также для расчетов рационов организованных коллективов. Нормы используются для оценки индивидуального и группового питания, а также его коррекции.</w:t>
      </w:r>
    </w:p>
    <w:p w:rsidR="00FC5A15" w:rsidRPr="00FC5A15" w:rsidRDefault="00FC5A15" w:rsidP="00FC5A15">
      <w:pPr>
        <w:rPr>
          <w:rFonts w:ascii="Times New Roman" w:hAnsi="Times New Roman" w:cs="Times New Roman"/>
          <w:sz w:val="32"/>
          <w:szCs w:val="32"/>
        </w:rPr>
      </w:pPr>
      <w:r w:rsidRPr="00FC5A15">
        <w:rPr>
          <w:rFonts w:ascii="Times New Roman" w:hAnsi="Times New Roman" w:cs="Times New Roman"/>
          <w:sz w:val="32"/>
          <w:szCs w:val="32"/>
        </w:rPr>
        <w:t>Развитие, углубление представлений о роли отдельных пищевых веществ в обеспечении процессов жизнедеятельности, изменение энергоемкости трудовых процессов, условий жизни и быта делает необходимым систематическую ревизию норм.</w:t>
      </w:r>
    </w:p>
    <w:p w:rsidR="00FC5A15" w:rsidRPr="00FC5A15" w:rsidRDefault="00FC5A15" w:rsidP="00FC5A15">
      <w:pPr>
        <w:rPr>
          <w:rFonts w:ascii="Times New Roman" w:hAnsi="Times New Roman" w:cs="Times New Roman"/>
          <w:sz w:val="32"/>
          <w:szCs w:val="32"/>
        </w:rPr>
      </w:pPr>
      <w:r w:rsidRPr="00FC5A15">
        <w:rPr>
          <w:rFonts w:ascii="Times New Roman" w:hAnsi="Times New Roman" w:cs="Times New Roman"/>
          <w:sz w:val="32"/>
          <w:szCs w:val="32"/>
        </w:rPr>
        <w:t xml:space="preserve">Физиологические нормы питания включают потребность в энергии и пищевых веществах в зависимости от пола, возраста, массы тела, характера труда, физиологического состояния организма, а также климатических условий. Эти нормы предусмотрены для различных групп населения: детей и подростков, взрослых людей трудоспособного возраста, лиц престарелого и старческого возраста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C5A15" w:rsidRPr="00FC5A15" w:rsidRDefault="00FC5A15" w:rsidP="00FC5A15">
      <w:pPr>
        <w:rPr>
          <w:rFonts w:ascii="Times New Roman" w:hAnsi="Times New Roman" w:cs="Times New Roman"/>
          <w:sz w:val="32"/>
          <w:szCs w:val="32"/>
        </w:rPr>
      </w:pPr>
      <w:r w:rsidRPr="00FC5A15">
        <w:rPr>
          <w:rFonts w:ascii="Times New Roman" w:hAnsi="Times New Roman" w:cs="Times New Roman"/>
          <w:sz w:val="32"/>
          <w:szCs w:val="32"/>
        </w:rPr>
        <w:t>Взрослое трудоспособное население в зависимости от характера деятельности в Нормах разделено на 5 групп для мужчин и 4 группы для женщин:</w:t>
      </w:r>
    </w:p>
    <w:p w:rsidR="00FC5A15" w:rsidRPr="00FC5A15" w:rsidRDefault="00FC5A15" w:rsidP="00FC5A15">
      <w:pPr>
        <w:rPr>
          <w:rFonts w:ascii="Times New Roman" w:hAnsi="Times New Roman" w:cs="Times New Roman"/>
          <w:sz w:val="32"/>
          <w:szCs w:val="32"/>
        </w:rPr>
      </w:pPr>
      <w:r w:rsidRPr="00FC5A15">
        <w:rPr>
          <w:rFonts w:ascii="Times New Roman" w:hAnsi="Times New Roman" w:cs="Times New Roman"/>
          <w:bCs/>
          <w:i/>
          <w:iCs/>
          <w:sz w:val="32"/>
          <w:szCs w:val="32"/>
        </w:rPr>
        <w:t>I группа</w:t>
      </w:r>
      <w:r w:rsidRPr="00FC5A15">
        <w:rPr>
          <w:rFonts w:ascii="Times New Roman" w:hAnsi="Times New Roman" w:cs="Times New Roman"/>
          <w:sz w:val="32"/>
          <w:szCs w:val="32"/>
        </w:rPr>
        <w:t> - </w:t>
      </w:r>
      <w:r w:rsidRPr="00FC5A15">
        <w:rPr>
          <w:rFonts w:ascii="Times New Roman" w:hAnsi="Times New Roman" w:cs="Times New Roman"/>
          <w:i/>
          <w:iCs/>
          <w:sz w:val="32"/>
          <w:szCs w:val="32"/>
        </w:rPr>
        <w:t>работники преимущественно умственного труда,</w:t>
      </w:r>
      <w:r w:rsidRPr="00FC5A15">
        <w:rPr>
          <w:rFonts w:ascii="Times New Roman" w:hAnsi="Times New Roman" w:cs="Times New Roman"/>
          <w:sz w:val="32"/>
          <w:szCs w:val="32"/>
        </w:rPr>
        <w:t> очень легкая физическая активность, коэффициент физической активности (КФА) - 1,4 (научные работники, студенты гуманитарных специальностей, операторы ЭВМ, контролеры, педагоги, диспетчеры, работники пультов управления и др.)</w:t>
      </w:r>
    </w:p>
    <w:p w:rsidR="00FC5A15" w:rsidRPr="00FC5A15" w:rsidRDefault="00FC5A15" w:rsidP="00FC5A15">
      <w:pPr>
        <w:rPr>
          <w:rFonts w:ascii="Times New Roman" w:hAnsi="Times New Roman" w:cs="Times New Roman"/>
          <w:sz w:val="32"/>
          <w:szCs w:val="32"/>
        </w:rPr>
      </w:pPr>
      <w:r w:rsidRPr="00FC5A15">
        <w:rPr>
          <w:rFonts w:ascii="Times New Roman" w:hAnsi="Times New Roman" w:cs="Times New Roman"/>
          <w:bCs/>
          <w:i/>
          <w:iCs/>
          <w:sz w:val="32"/>
          <w:szCs w:val="32"/>
        </w:rPr>
        <w:t>II группа</w:t>
      </w:r>
      <w:r w:rsidRPr="00FC5A15">
        <w:rPr>
          <w:rFonts w:ascii="Times New Roman" w:hAnsi="Times New Roman" w:cs="Times New Roman"/>
          <w:sz w:val="32"/>
          <w:szCs w:val="32"/>
        </w:rPr>
        <w:t> - </w:t>
      </w:r>
      <w:r w:rsidRPr="00FC5A15">
        <w:rPr>
          <w:rFonts w:ascii="Times New Roman" w:hAnsi="Times New Roman" w:cs="Times New Roman"/>
          <w:i/>
          <w:iCs/>
          <w:sz w:val="32"/>
          <w:szCs w:val="32"/>
        </w:rPr>
        <w:t>работники, занятые легким трудом</w:t>
      </w:r>
      <w:r w:rsidRPr="00FC5A15">
        <w:rPr>
          <w:rFonts w:ascii="Times New Roman" w:hAnsi="Times New Roman" w:cs="Times New Roman"/>
          <w:sz w:val="32"/>
          <w:szCs w:val="32"/>
        </w:rPr>
        <w:t>, легкая физическая активность, КФА - 1,6 (водители трамваев, троллейбусов, работники конвейеров, весовщица, упаковщицу, швейники, работники радиоэлектронной промышленности, агрономы, медсестры, санитарки, работники связи, сферы обслуживания, продавцы промтоваров и др.)</w:t>
      </w:r>
    </w:p>
    <w:p w:rsidR="00FC5A15" w:rsidRPr="00FC5A15" w:rsidRDefault="00FC5A15" w:rsidP="00FC5A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C5A15">
        <w:rPr>
          <w:rFonts w:ascii="Times New Roman" w:hAnsi="Times New Roman" w:cs="Times New Roman"/>
          <w:bCs/>
          <w:i/>
          <w:iCs/>
          <w:sz w:val="32"/>
          <w:szCs w:val="32"/>
        </w:rPr>
        <w:t>III группа</w:t>
      </w:r>
      <w:r w:rsidRPr="00FC5A15">
        <w:rPr>
          <w:rFonts w:ascii="Times New Roman" w:hAnsi="Times New Roman" w:cs="Times New Roman"/>
          <w:sz w:val="32"/>
          <w:szCs w:val="32"/>
        </w:rPr>
        <w:t> - </w:t>
      </w:r>
      <w:r w:rsidRPr="00FC5A15">
        <w:rPr>
          <w:rFonts w:ascii="Times New Roman" w:hAnsi="Times New Roman" w:cs="Times New Roman"/>
          <w:i/>
          <w:iCs/>
          <w:sz w:val="32"/>
          <w:szCs w:val="32"/>
        </w:rPr>
        <w:t>работники средней тяжести труда</w:t>
      </w:r>
      <w:r w:rsidRPr="00FC5A15">
        <w:rPr>
          <w:rFonts w:ascii="Times New Roman" w:hAnsi="Times New Roman" w:cs="Times New Roman"/>
          <w:sz w:val="32"/>
          <w:szCs w:val="32"/>
        </w:rPr>
        <w:t xml:space="preserve">, средняя физическая активность, КФА - 1,9 (слесари, наладчики, настройщики, станочники, буровики, водители экскаваторов и бульдозеров, водители автобусов, врачи-хирурги, текстильщики, </w:t>
      </w:r>
      <w:r w:rsidRPr="00FC5A15">
        <w:rPr>
          <w:rFonts w:ascii="Times New Roman" w:hAnsi="Times New Roman" w:cs="Times New Roman"/>
          <w:sz w:val="32"/>
          <w:szCs w:val="32"/>
        </w:rPr>
        <w:lastRenderedPageBreak/>
        <w:t>обувщики, железнодорожники, водители угольных комбайнов, продавцы продтоваров, водники, аппаратчики, металлурги-доменщики, работники химических заводов и др.</w:t>
      </w:r>
    </w:p>
    <w:p w:rsidR="00FC5A15" w:rsidRDefault="00FC5A15" w:rsidP="009559E7">
      <w:pPr>
        <w:ind w:firstLine="0"/>
        <w:rPr>
          <w:rFonts w:ascii="Times New Roman" w:hAnsi="Times New Roman" w:cs="Times New Roman"/>
          <w:bCs/>
          <w:i/>
          <w:iCs/>
          <w:sz w:val="32"/>
          <w:szCs w:val="32"/>
        </w:rPr>
      </w:pPr>
    </w:p>
    <w:p w:rsidR="00FC5A15" w:rsidRPr="00FC5A15" w:rsidRDefault="00FC5A15" w:rsidP="00FC5A15">
      <w:pPr>
        <w:rPr>
          <w:rFonts w:ascii="Times New Roman" w:hAnsi="Times New Roman" w:cs="Times New Roman"/>
          <w:sz w:val="32"/>
          <w:szCs w:val="32"/>
        </w:rPr>
      </w:pPr>
      <w:r w:rsidRPr="00FC5A15">
        <w:rPr>
          <w:rFonts w:ascii="Times New Roman" w:hAnsi="Times New Roman" w:cs="Times New Roman"/>
          <w:bCs/>
          <w:i/>
          <w:iCs/>
          <w:sz w:val="32"/>
          <w:szCs w:val="32"/>
        </w:rPr>
        <w:t>IV группа</w:t>
      </w:r>
      <w:r w:rsidRPr="00FC5A15">
        <w:rPr>
          <w:rFonts w:ascii="Times New Roman" w:hAnsi="Times New Roman" w:cs="Times New Roman"/>
          <w:sz w:val="32"/>
          <w:szCs w:val="32"/>
        </w:rPr>
        <w:t> - </w:t>
      </w:r>
      <w:r w:rsidRPr="00FC5A15">
        <w:rPr>
          <w:rFonts w:ascii="Times New Roman" w:hAnsi="Times New Roman" w:cs="Times New Roman"/>
          <w:i/>
          <w:iCs/>
          <w:sz w:val="32"/>
          <w:szCs w:val="32"/>
        </w:rPr>
        <w:t>работники тяжелого физического труда</w:t>
      </w:r>
      <w:r w:rsidRPr="00FC5A15">
        <w:rPr>
          <w:rFonts w:ascii="Times New Roman" w:hAnsi="Times New Roman" w:cs="Times New Roman"/>
          <w:sz w:val="32"/>
          <w:szCs w:val="32"/>
        </w:rPr>
        <w:t>, высокая</w:t>
      </w:r>
    </w:p>
    <w:p w:rsidR="00FC5A15" w:rsidRPr="00FC5A15" w:rsidRDefault="00FC5A15" w:rsidP="00FC5A15">
      <w:pPr>
        <w:rPr>
          <w:rFonts w:ascii="Times New Roman" w:hAnsi="Times New Roman" w:cs="Times New Roman"/>
          <w:sz w:val="32"/>
          <w:szCs w:val="32"/>
        </w:rPr>
      </w:pPr>
      <w:r w:rsidRPr="00FC5A15">
        <w:rPr>
          <w:rFonts w:ascii="Times New Roman" w:hAnsi="Times New Roman" w:cs="Times New Roman"/>
          <w:sz w:val="32"/>
          <w:szCs w:val="32"/>
        </w:rPr>
        <w:t>физическая активность, КФА - 2,2 (строительные рабочие, помощники буровиков, проходчики, основная масса сельскохозяйственных рабочих и механизаторов, доярки, овощеводы, деревообработчики, металлурги и литейщики и др.)</w:t>
      </w:r>
    </w:p>
    <w:p w:rsidR="00FC5A15" w:rsidRPr="00FC5A15" w:rsidRDefault="00FC5A15" w:rsidP="00FC5A15">
      <w:pPr>
        <w:rPr>
          <w:rFonts w:ascii="Times New Roman" w:hAnsi="Times New Roman" w:cs="Times New Roman"/>
          <w:sz w:val="32"/>
          <w:szCs w:val="32"/>
        </w:rPr>
      </w:pPr>
      <w:r w:rsidRPr="00FC5A15">
        <w:rPr>
          <w:rFonts w:ascii="Times New Roman" w:hAnsi="Times New Roman" w:cs="Times New Roman"/>
          <w:bCs/>
          <w:i/>
          <w:iCs/>
          <w:sz w:val="32"/>
          <w:szCs w:val="32"/>
        </w:rPr>
        <w:t>V группа</w:t>
      </w:r>
      <w:r w:rsidRPr="00FC5A15">
        <w:rPr>
          <w:rFonts w:ascii="Times New Roman" w:hAnsi="Times New Roman" w:cs="Times New Roman"/>
          <w:sz w:val="32"/>
          <w:szCs w:val="32"/>
        </w:rPr>
        <w:t> - </w:t>
      </w:r>
      <w:r w:rsidRPr="00FC5A15">
        <w:rPr>
          <w:rFonts w:ascii="Times New Roman" w:hAnsi="Times New Roman" w:cs="Times New Roman"/>
          <w:i/>
          <w:iCs/>
          <w:sz w:val="32"/>
          <w:szCs w:val="32"/>
        </w:rPr>
        <w:t>работники особо тяжелого физического труда</w:t>
      </w:r>
      <w:r w:rsidRPr="00FC5A15">
        <w:rPr>
          <w:rFonts w:ascii="Times New Roman" w:hAnsi="Times New Roman" w:cs="Times New Roman"/>
          <w:sz w:val="32"/>
          <w:szCs w:val="32"/>
        </w:rPr>
        <w:t>, очень высокая физическая активность, КФА - 2,4 (механизаторы и сельскохозяйственные рабочие в посевной и уборочный период, горнорабочие, вальщики леса, бетонщики, каменщики, землекопы, грузчики немеханизированного труда, оленеводы и др.)</w:t>
      </w:r>
    </w:p>
    <w:p w:rsidR="00FC5A15" w:rsidRPr="00FC5A15" w:rsidRDefault="00FC5A15" w:rsidP="00FC5A15">
      <w:pPr>
        <w:rPr>
          <w:rFonts w:ascii="Times New Roman" w:hAnsi="Times New Roman" w:cs="Times New Roman"/>
          <w:sz w:val="32"/>
          <w:szCs w:val="32"/>
        </w:rPr>
      </w:pPr>
      <w:r w:rsidRPr="00FC5A15">
        <w:rPr>
          <w:rFonts w:ascii="Times New Roman" w:hAnsi="Times New Roman" w:cs="Times New Roman"/>
          <w:sz w:val="32"/>
          <w:szCs w:val="32"/>
        </w:rPr>
        <w:t>В приведенном распределении трудоспособного населения по группам интенсивности труда величины коэффициента физической активности труда, как главной физиологической характеристики группы, одинаковы для мужчин и женщин. Однако, в связи с меньшей величиной массы тела и соответственно основного обмена, энергетическая ценность рационов для мужчин и женщин в группах с одним и тем же коэффициентом физической активности различна. При расчете Норм использовалась масса тела для мужчин 70 кг, для женщин - 60 кг.</w:t>
      </w:r>
    </w:p>
    <w:p w:rsidR="00FC5A15" w:rsidRPr="00FC5A15" w:rsidRDefault="00FC5A15" w:rsidP="00FC5A15">
      <w:pPr>
        <w:rPr>
          <w:rFonts w:ascii="Times New Roman" w:hAnsi="Times New Roman" w:cs="Times New Roman"/>
          <w:sz w:val="32"/>
          <w:szCs w:val="32"/>
        </w:rPr>
      </w:pPr>
      <w:r w:rsidRPr="00FC5A15">
        <w:rPr>
          <w:rFonts w:ascii="Times New Roman" w:hAnsi="Times New Roman" w:cs="Times New Roman"/>
          <w:sz w:val="32"/>
          <w:szCs w:val="32"/>
        </w:rPr>
        <w:t>Каждая из групп дифференцирована на три возрастные категории: 18-29, 30-39 и 40-59 лет. Потребности лиц старше 59 лет дифференцированы по двум возрастным категориям: 60-74 и 75 и старше.</w:t>
      </w:r>
    </w:p>
    <w:p w:rsidR="00FC5A15" w:rsidRPr="00FC5A15" w:rsidRDefault="00FC5A15" w:rsidP="00FC5A15">
      <w:pPr>
        <w:rPr>
          <w:rFonts w:ascii="Times New Roman" w:hAnsi="Times New Roman" w:cs="Times New Roman"/>
          <w:sz w:val="32"/>
          <w:szCs w:val="32"/>
        </w:rPr>
      </w:pPr>
      <w:r w:rsidRPr="00FC5A15">
        <w:rPr>
          <w:rFonts w:ascii="Times New Roman" w:hAnsi="Times New Roman" w:cs="Times New Roman"/>
          <w:sz w:val="32"/>
          <w:szCs w:val="32"/>
        </w:rPr>
        <w:t>Детское население и подростки разделены на 11 возрастных категорий, введена категория детей 6-ти лет - школьников.</w:t>
      </w:r>
    </w:p>
    <w:p w:rsidR="00FC5A15" w:rsidRPr="00FC5A15" w:rsidRDefault="00FC5A15" w:rsidP="00FC5A15">
      <w:pPr>
        <w:rPr>
          <w:rFonts w:ascii="Times New Roman" w:hAnsi="Times New Roman" w:cs="Times New Roman"/>
          <w:sz w:val="32"/>
          <w:szCs w:val="32"/>
        </w:rPr>
      </w:pPr>
      <w:r w:rsidRPr="00FC5A15">
        <w:rPr>
          <w:rFonts w:ascii="Times New Roman" w:hAnsi="Times New Roman" w:cs="Times New Roman"/>
          <w:sz w:val="32"/>
          <w:szCs w:val="32"/>
        </w:rPr>
        <w:t>В Нормах питания величины потребностей в нутриентах дифференцированы в зависимости от климата. Из всех климатических зон выделены районы Севера, где население потребляет энергии на 10-15 % больше, чем жители других климатических зон. Для населения Севера рекомендуется соотношение основных пищевых веществ (в % к калорийности рациона): белок – 15%, жир - 35% и углеводы – 50%.</w:t>
      </w:r>
    </w:p>
    <w:p w:rsidR="00FC5A15" w:rsidRPr="00FC5A15" w:rsidRDefault="00FC5A15" w:rsidP="00FC5A15">
      <w:pPr>
        <w:rPr>
          <w:rFonts w:ascii="Times New Roman" w:hAnsi="Times New Roman" w:cs="Times New Roman"/>
          <w:sz w:val="32"/>
          <w:szCs w:val="32"/>
        </w:rPr>
      </w:pPr>
      <w:r w:rsidRPr="00FC5A15">
        <w:rPr>
          <w:rFonts w:ascii="Times New Roman" w:hAnsi="Times New Roman" w:cs="Times New Roman"/>
          <w:sz w:val="32"/>
          <w:szCs w:val="32"/>
        </w:rPr>
        <w:t>Квота </w:t>
      </w:r>
      <w:r w:rsidRPr="00FC5A15">
        <w:rPr>
          <w:rFonts w:ascii="Times New Roman" w:hAnsi="Times New Roman" w:cs="Times New Roman"/>
          <w:i/>
          <w:iCs/>
          <w:sz w:val="32"/>
          <w:szCs w:val="32"/>
        </w:rPr>
        <w:t>животного белка</w:t>
      </w:r>
      <w:r w:rsidRPr="00FC5A15">
        <w:rPr>
          <w:rFonts w:ascii="Times New Roman" w:hAnsi="Times New Roman" w:cs="Times New Roman"/>
          <w:sz w:val="32"/>
          <w:szCs w:val="32"/>
        </w:rPr>
        <w:t> для взрослого населения должна составлять – 55%, </w:t>
      </w:r>
      <w:r w:rsidRPr="00FC5A15">
        <w:rPr>
          <w:rFonts w:ascii="Times New Roman" w:hAnsi="Times New Roman" w:cs="Times New Roman"/>
          <w:i/>
          <w:iCs/>
          <w:sz w:val="32"/>
          <w:szCs w:val="32"/>
        </w:rPr>
        <w:t>растительного жира</w:t>
      </w:r>
      <w:r w:rsidRPr="00FC5A15">
        <w:rPr>
          <w:rFonts w:ascii="Times New Roman" w:hAnsi="Times New Roman" w:cs="Times New Roman"/>
          <w:sz w:val="32"/>
          <w:szCs w:val="32"/>
        </w:rPr>
        <w:t> – 30% от общего количества.</w:t>
      </w:r>
    </w:p>
    <w:p w:rsidR="00FC5A15" w:rsidRDefault="00FC5A15" w:rsidP="009559E7">
      <w:pPr>
        <w:ind w:firstLine="0"/>
        <w:rPr>
          <w:rFonts w:ascii="Times New Roman" w:hAnsi="Times New Roman" w:cs="Times New Roman"/>
          <w:bCs/>
          <w:i/>
          <w:iCs/>
          <w:sz w:val="32"/>
          <w:szCs w:val="32"/>
        </w:rPr>
      </w:pPr>
    </w:p>
    <w:p w:rsidR="00FC5A15" w:rsidRPr="00FC5A15" w:rsidRDefault="00FC5A15" w:rsidP="00FC5A15">
      <w:pPr>
        <w:rPr>
          <w:rFonts w:ascii="Times New Roman" w:hAnsi="Times New Roman" w:cs="Times New Roman"/>
          <w:sz w:val="32"/>
          <w:szCs w:val="32"/>
        </w:rPr>
      </w:pPr>
      <w:r w:rsidRPr="00FC5A15">
        <w:rPr>
          <w:rFonts w:ascii="Times New Roman" w:hAnsi="Times New Roman" w:cs="Times New Roman"/>
          <w:bCs/>
          <w:i/>
          <w:iCs/>
          <w:sz w:val="32"/>
          <w:szCs w:val="32"/>
        </w:rPr>
        <w:t>Примечание</w:t>
      </w:r>
      <w:r w:rsidRPr="00FC5A15">
        <w:rPr>
          <w:rFonts w:ascii="Times New Roman" w:hAnsi="Times New Roman" w:cs="Times New Roman"/>
          <w:sz w:val="32"/>
          <w:szCs w:val="32"/>
        </w:rPr>
        <w:t>: В Нормах питания потребность в </w:t>
      </w:r>
      <w:r w:rsidRPr="00FC5A15">
        <w:rPr>
          <w:rFonts w:ascii="Times New Roman" w:hAnsi="Times New Roman" w:cs="Times New Roman"/>
          <w:i/>
          <w:iCs/>
          <w:sz w:val="32"/>
          <w:szCs w:val="32"/>
        </w:rPr>
        <w:t>витамине А</w:t>
      </w:r>
      <w:r w:rsidRPr="00FC5A15">
        <w:rPr>
          <w:rFonts w:ascii="Times New Roman" w:hAnsi="Times New Roman" w:cs="Times New Roman"/>
          <w:sz w:val="32"/>
          <w:szCs w:val="32"/>
        </w:rPr>
        <w:t xml:space="preserve"> выражена в мкг </w:t>
      </w:r>
      <w:proofErr w:type="spellStart"/>
      <w:r w:rsidRPr="00FC5A15">
        <w:rPr>
          <w:rFonts w:ascii="Times New Roman" w:hAnsi="Times New Roman" w:cs="Times New Roman"/>
          <w:sz w:val="32"/>
          <w:szCs w:val="32"/>
        </w:rPr>
        <w:t>ретинол</w:t>
      </w:r>
      <w:proofErr w:type="spellEnd"/>
      <w:r w:rsidRPr="00FC5A15">
        <w:rPr>
          <w:rFonts w:ascii="Times New Roman" w:hAnsi="Times New Roman" w:cs="Times New Roman"/>
          <w:sz w:val="32"/>
          <w:szCs w:val="32"/>
        </w:rPr>
        <w:t xml:space="preserve">-эквивалентах (1 мкг </w:t>
      </w:r>
      <w:proofErr w:type="spellStart"/>
      <w:r w:rsidRPr="00FC5A15">
        <w:rPr>
          <w:rFonts w:ascii="Times New Roman" w:hAnsi="Times New Roman" w:cs="Times New Roman"/>
          <w:sz w:val="32"/>
          <w:szCs w:val="32"/>
        </w:rPr>
        <w:t>ретинол</w:t>
      </w:r>
      <w:proofErr w:type="spellEnd"/>
      <w:r w:rsidRPr="00FC5A15">
        <w:rPr>
          <w:rFonts w:ascii="Times New Roman" w:hAnsi="Times New Roman" w:cs="Times New Roman"/>
          <w:sz w:val="32"/>
          <w:szCs w:val="32"/>
        </w:rPr>
        <w:t xml:space="preserve">-эквивалент = 1 мкг </w:t>
      </w:r>
      <w:proofErr w:type="spellStart"/>
      <w:r w:rsidRPr="00FC5A15">
        <w:rPr>
          <w:rFonts w:ascii="Times New Roman" w:hAnsi="Times New Roman" w:cs="Times New Roman"/>
          <w:sz w:val="32"/>
          <w:szCs w:val="32"/>
        </w:rPr>
        <w:t>ретинола</w:t>
      </w:r>
      <w:proofErr w:type="spellEnd"/>
      <w:r w:rsidRPr="00FC5A15">
        <w:rPr>
          <w:rFonts w:ascii="Times New Roman" w:hAnsi="Times New Roman" w:cs="Times New Roman"/>
          <w:sz w:val="32"/>
          <w:szCs w:val="32"/>
        </w:rPr>
        <w:t xml:space="preserve"> или 6</w:t>
      </w:r>
      <w:r w:rsidRPr="00FC5A15">
        <w:rPr>
          <w:rFonts w:ascii="Times New Roman" w:hAnsi="Times New Roman" w:cs="Times New Roman"/>
          <w:i/>
          <w:iCs/>
          <w:sz w:val="32"/>
          <w:szCs w:val="32"/>
        </w:rPr>
        <w:t> мкг </w:t>
      </w:r>
      <w:r w:rsidRPr="00FC5A15">
        <w:rPr>
          <w:rFonts w:ascii="Times New Roman" w:hAnsi="Times New Roman" w:cs="Times New Roman"/>
          <w:i/>
          <w:iCs/>
          <w:sz w:val="32"/>
          <w:szCs w:val="32"/>
        </w:rPr>
        <w:sym w:font="Symbol" w:char="F062"/>
      </w:r>
      <w:r w:rsidRPr="00FC5A15">
        <w:rPr>
          <w:rFonts w:ascii="Times New Roman" w:hAnsi="Times New Roman" w:cs="Times New Roman"/>
          <w:i/>
          <w:iCs/>
          <w:sz w:val="32"/>
          <w:szCs w:val="32"/>
        </w:rPr>
        <w:t>-каротина</w:t>
      </w:r>
      <w:r w:rsidRPr="00FC5A15">
        <w:rPr>
          <w:rFonts w:ascii="Times New Roman" w:hAnsi="Times New Roman" w:cs="Times New Roman"/>
          <w:sz w:val="32"/>
          <w:szCs w:val="32"/>
        </w:rPr>
        <w:t>).</w:t>
      </w:r>
    </w:p>
    <w:p w:rsidR="00FC5A15" w:rsidRDefault="00FC5A15" w:rsidP="00FC5A15">
      <w:pPr>
        <w:rPr>
          <w:rFonts w:ascii="Times New Roman" w:hAnsi="Times New Roman" w:cs="Times New Roman"/>
          <w:sz w:val="32"/>
          <w:szCs w:val="32"/>
        </w:rPr>
      </w:pPr>
    </w:p>
    <w:p w:rsidR="00FC5A15" w:rsidRPr="00FC5A15" w:rsidRDefault="00FC5A15" w:rsidP="00FC5A15">
      <w:pPr>
        <w:rPr>
          <w:rFonts w:ascii="Times New Roman" w:hAnsi="Times New Roman" w:cs="Times New Roman"/>
          <w:sz w:val="32"/>
          <w:szCs w:val="32"/>
        </w:rPr>
      </w:pPr>
      <w:r w:rsidRPr="00FC5A15">
        <w:rPr>
          <w:rFonts w:ascii="Times New Roman" w:hAnsi="Times New Roman" w:cs="Times New Roman"/>
          <w:sz w:val="32"/>
          <w:szCs w:val="32"/>
        </w:rPr>
        <w:t>Потребность в </w:t>
      </w:r>
      <w:r w:rsidRPr="00FC5A15">
        <w:rPr>
          <w:rFonts w:ascii="Times New Roman" w:hAnsi="Times New Roman" w:cs="Times New Roman"/>
          <w:i/>
          <w:iCs/>
          <w:sz w:val="32"/>
          <w:szCs w:val="32"/>
        </w:rPr>
        <w:t>витамине Е</w:t>
      </w:r>
      <w:r w:rsidRPr="00FC5A15">
        <w:rPr>
          <w:rFonts w:ascii="Times New Roman" w:hAnsi="Times New Roman" w:cs="Times New Roman"/>
          <w:sz w:val="32"/>
          <w:szCs w:val="32"/>
        </w:rPr>
        <w:t> выражена в мг токоферол-эквивалентах (1 мг токоферол-эквивалент = 1 мг Д-альфа-токоферола).</w:t>
      </w:r>
    </w:p>
    <w:p w:rsidR="00FC5A15" w:rsidRPr="00FC5A15" w:rsidRDefault="00FC5A15" w:rsidP="00FC5A15">
      <w:pPr>
        <w:rPr>
          <w:rFonts w:ascii="Times New Roman" w:hAnsi="Times New Roman" w:cs="Times New Roman"/>
          <w:sz w:val="32"/>
          <w:szCs w:val="32"/>
        </w:rPr>
      </w:pPr>
      <w:r w:rsidRPr="00FC5A15">
        <w:rPr>
          <w:rFonts w:ascii="Times New Roman" w:hAnsi="Times New Roman" w:cs="Times New Roman"/>
          <w:sz w:val="32"/>
          <w:szCs w:val="32"/>
        </w:rPr>
        <w:t>Потребность в </w:t>
      </w:r>
      <w:r w:rsidRPr="00FC5A15">
        <w:rPr>
          <w:rFonts w:ascii="Times New Roman" w:hAnsi="Times New Roman" w:cs="Times New Roman"/>
          <w:i/>
          <w:iCs/>
          <w:sz w:val="32"/>
          <w:szCs w:val="32"/>
        </w:rPr>
        <w:t>витамине Д</w:t>
      </w:r>
      <w:r w:rsidRPr="00FC5A15">
        <w:rPr>
          <w:rFonts w:ascii="Times New Roman" w:hAnsi="Times New Roman" w:cs="Times New Roman"/>
          <w:sz w:val="32"/>
          <w:szCs w:val="32"/>
        </w:rPr>
        <w:t> выражена в мкг холекальциферола (10 мг холекальциферола - 400 МЕ. витамина Д).</w:t>
      </w:r>
    </w:p>
    <w:p w:rsidR="00FC5A15" w:rsidRPr="00FC5A15" w:rsidRDefault="00FC5A15" w:rsidP="00FC5A15">
      <w:pPr>
        <w:rPr>
          <w:rFonts w:ascii="Times New Roman" w:hAnsi="Times New Roman" w:cs="Times New Roman"/>
          <w:sz w:val="32"/>
          <w:szCs w:val="32"/>
        </w:rPr>
      </w:pPr>
      <w:r w:rsidRPr="00FC5A15">
        <w:rPr>
          <w:rFonts w:ascii="Times New Roman" w:hAnsi="Times New Roman" w:cs="Times New Roman"/>
          <w:sz w:val="32"/>
          <w:szCs w:val="32"/>
        </w:rPr>
        <w:t>Потребность в </w:t>
      </w:r>
      <w:r w:rsidRPr="00FC5A15">
        <w:rPr>
          <w:rFonts w:ascii="Times New Roman" w:hAnsi="Times New Roman" w:cs="Times New Roman"/>
          <w:i/>
          <w:iCs/>
          <w:sz w:val="32"/>
          <w:szCs w:val="32"/>
        </w:rPr>
        <w:t>ниацине (витамин РР)</w:t>
      </w:r>
      <w:r w:rsidRPr="00FC5A15">
        <w:rPr>
          <w:rFonts w:ascii="Times New Roman" w:hAnsi="Times New Roman" w:cs="Times New Roman"/>
          <w:sz w:val="32"/>
          <w:szCs w:val="32"/>
        </w:rPr>
        <w:t> выражена в ниацин-эквивалентах (1 ниацин-эквивалент = 1 мг ниацина или 60 мг триптофана в рационе).</w:t>
      </w:r>
    </w:p>
    <w:p w:rsidR="00FC5A15" w:rsidRPr="00FC5A15" w:rsidRDefault="00FC5A15" w:rsidP="00FC5A15">
      <w:pPr>
        <w:rPr>
          <w:rFonts w:ascii="Times New Roman" w:hAnsi="Times New Roman" w:cs="Times New Roman"/>
          <w:sz w:val="32"/>
          <w:szCs w:val="32"/>
        </w:rPr>
      </w:pPr>
    </w:p>
    <w:p w:rsidR="00FC5A15" w:rsidRPr="00FC5A15" w:rsidRDefault="00FC5A15" w:rsidP="00FC5A15">
      <w:pPr>
        <w:rPr>
          <w:rFonts w:ascii="Times New Roman" w:hAnsi="Times New Roman" w:cs="Times New Roman"/>
          <w:sz w:val="32"/>
          <w:szCs w:val="32"/>
        </w:rPr>
      </w:pPr>
      <w:r w:rsidRPr="00FC5A15">
        <w:rPr>
          <w:rFonts w:ascii="Times New Roman" w:hAnsi="Times New Roman" w:cs="Times New Roman"/>
          <w:bCs/>
          <w:sz w:val="32"/>
          <w:szCs w:val="32"/>
        </w:rPr>
        <w:t>2. Практическая часть</w:t>
      </w:r>
    </w:p>
    <w:p w:rsidR="00FC5A15" w:rsidRPr="00FC5A15" w:rsidRDefault="00FC5A15" w:rsidP="00FC5A15">
      <w:pPr>
        <w:rPr>
          <w:rFonts w:ascii="Times New Roman" w:hAnsi="Times New Roman" w:cs="Times New Roman"/>
          <w:sz w:val="32"/>
          <w:szCs w:val="32"/>
        </w:rPr>
      </w:pPr>
    </w:p>
    <w:p w:rsidR="00FC5A15" w:rsidRPr="00FC5A15" w:rsidRDefault="00FC5A15" w:rsidP="00FC5A15">
      <w:pPr>
        <w:rPr>
          <w:rFonts w:ascii="Times New Roman" w:hAnsi="Times New Roman" w:cs="Times New Roman"/>
          <w:sz w:val="32"/>
          <w:szCs w:val="32"/>
        </w:rPr>
      </w:pPr>
      <w:r w:rsidRPr="00FC5A15">
        <w:rPr>
          <w:rFonts w:ascii="Times New Roman" w:hAnsi="Times New Roman" w:cs="Times New Roman"/>
          <w:sz w:val="32"/>
          <w:szCs w:val="32"/>
        </w:rPr>
        <w:t>Работа ведется по индивидуальному заданию, для чего каждому студенту предлагается составить рацион питания для определенного контингента населения.</w:t>
      </w:r>
    </w:p>
    <w:p w:rsidR="00FC5A15" w:rsidRPr="00FC5A15" w:rsidRDefault="00FC5A15" w:rsidP="00FC5A15">
      <w:pPr>
        <w:rPr>
          <w:rFonts w:ascii="Times New Roman" w:hAnsi="Times New Roman" w:cs="Times New Roman"/>
          <w:sz w:val="32"/>
          <w:szCs w:val="32"/>
        </w:rPr>
      </w:pPr>
      <w:r w:rsidRPr="00FC5A15">
        <w:rPr>
          <w:rFonts w:ascii="Times New Roman" w:hAnsi="Times New Roman" w:cs="Times New Roman"/>
          <w:sz w:val="32"/>
          <w:szCs w:val="32"/>
        </w:rPr>
        <w:t>В соответствии с полученным заданием работа ведется в несколько этапов.</w:t>
      </w:r>
    </w:p>
    <w:p w:rsidR="001C0463" w:rsidRPr="00FC5A15" w:rsidRDefault="001C0463">
      <w:pPr>
        <w:rPr>
          <w:rFonts w:ascii="Times New Roman" w:hAnsi="Times New Roman" w:cs="Times New Roman"/>
          <w:sz w:val="32"/>
          <w:szCs w:val="32"/>
        </w:rPr>
      </w:pPr>
    </w:p>
    <w:sectPr w:rsidR="001C0463" w:rsidRPr="00FC5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27856"/>
    <w:multiLevelType w:val="multilevel"/>
    <w:tmpl w:val="8EF02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463"/>
    <w:rsid w:val="001C0463"/>
    <w:rsid w:val="00416DD1"/>
    <w:rsid w:val="005A32AC"/>
    <w:rsid w:val="009559E7"/>
    <w:rsid w:val="009F7A2E"/>
    <w:rsid w:val="00A87160"/>
    <w:rsid w:val="00D021D9"/>
    <w:rsid w:val="00FC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D66EC-AB75-40C6-9D44-32549CD5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46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2049</Words>
  <Characters>11681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 Windows</cp:lastModifiedBy>
  <cp:revision>3</cp:revision>
  <dcterms:created xsi:type="dcterms:W3CDTF">2020-05-31T15:28:00Z</dcterms:created>
  <dcterms:modified xsi:type="dcterms:W3CDTF">2020-06-01T08:18:00Z</dcterms:modified>
</cp:coreProperties>
</file>