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1F" w:rsidRPr="00BB1A6D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Ярославский профессиональный колледж №21</w:t>
      </w:r>
    </w:p>
    <w:p w:rsidR="00337F1F" w:rsidRPr="00BB1A6D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CD6952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95pt;margin-top:2.45pt;width:251pt;height:139.1pt;z-index:-251657216;mso-position-horizontal-relative:text;mso-position-vertical-relative:text;mso-width-relative:page;mso-height-relative:page" wrapcoords="-64 0 -64 21483 21600 21483 21600 0 -64 0">
            <v:imagedata r:id="rId7" o:title="Утверждаю 2018" gain="1.25"/>
            <w10:wrap type="through"/>
          </v:shape>
        </w:pict>
      </w: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952" w:rsidRDefault="00CD6952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952" w:rsidRDefault="00CD6952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F1F" w:rsidRPr="00184027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337F1F" w:rsidRP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337F1F">
        <w:rPr>
          <w:rFonts w:ascii="Times New Roman" w:hAnsi="Times New Roman" w:cs="Times New Roman"/>
          <w:b/>
          <w:sz w:val="28"/>
          <w:szCs w:val="21"/>
          <w:bdr w:val="none" w:sz="0" w:space="0" w:color="auto" w:frame="1"/>
        </w:rPr>
        <w:t>ОП. 01 Основы микробиологии, физиологии питания, санитарии и гигиены</w:t>
      </w: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F1F" w:rsidRDefault="00337F1F" w:rsidP="00337F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D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37F1F" w:rsidRDefault="00337F1F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D6952" w:rsidRDefault="00CD6952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pict>
          <v:shape id="_x0000_s1027" type="#_x0000_t75" style="position:absolute;left:0;text-align:left;margin-left:-84.3pt;margin-top:0;width:594pt;height:129.65pt;z-index:-251655168;mso-position-horizontal-relative:text;mso-position-vertical-relative:text;mso-width-relative:page;mso-height-relative:page" wrapcoords="-35 0 -35 21441 21600 21441 21600 0 -35 0">
            <v:imagedata r:id="rId8" o:title="МК 2018" gain="1.25"/>
            <w10:wrap type="through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C2FBA" w:rsidRPr="004C2FBA" w:rsidRDefault="004C2FBA" w:rsidP="004C2FBA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64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4C2FBA" w:rsidRPr="004C2FBA" w:rsidRDefault="004C2FBA" w:rsidP="004C2FBA">
      <w:pPr>
        <w:ind w:firstLine="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773"/>
        <w:gridCol w:w="3609"/>
        <w:gridCol w:w="3963"/>
      </w:tblGrid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C2FBA" w:rsidRPr="004C2FBA" w:rsidTr="006E4030">
        <w:tc>
          <w:tcPr>
            <w:tcW w:w="1809" w:type="dxa"/>
            <w:vMerge w:val="restart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методы предотвращения порчи сырья и готовой продукции</w:t>
            </w: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готовить растворы дезинфицирующих и моющих средств;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загрязнения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 w:val="restart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суточный расход энергии;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усвояемость пищи, влияющие на нее факторы;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C2FBA" w:rsidRPr="004C2FBA" w:rsidRDefault="00833548" w:rsidP="0083354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4C2FBA" w:rsidRPr="004C2FBA" w:rsidRDefault="00833548" w:rsidP="0083354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4C2FBA" w:rsidRPr="004C2FBA" w:rsidRDefault="00833548" w:rsidP="0083354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4C2FBA" w:rsidRPr="004C2FBA" w:rsidRDefault="00E24734" w:rsidP="00E24734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4C2FBA" w:rsidRPr="004C2FBA" w:rsidRDefault="00E24734" w:rsidP="00E24734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4C2FBA" w:rsidRPr="004C2FBA" w:rsidRDefault="00833548" w:rsidP="0083354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4C2FBA" w:rsidRPr="004C2FBA" w:rsidRDefault="00E24734" w:rsidP="00E24734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-Сущность 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гражданско-патриотической позиции</w:t>
            </w:r>
          </w:p>
          <w:p w:rsidR="004C2FBA" w:rsidRPr="004C2FBA" w:rsidRDefault="00E24734" w:rsidP="00E2473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ресурсы,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4C2FBA" w:rsidRPr="004C2FBA" w:rsidRDefault="00E24734" w:rsidP="00E24734">
            <w:pPr>
              <w:ind w:left="34" w:right="-146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4C2FBA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высказывания о себе и о свое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4C2FBA" w:rsidRPr="004C2FBA" w:rsidRDefault="00833548" w:rsidP="00833548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построения простых и сложных предложений на профессиональные темы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общеупотребительные глаголы (бытовая и профессиональная лексика)</w:t>
            </w:r>
          </w:p>
          <w:p w:rsidR="004C2FBA" w:rsidRPr="004C2FBA" w:rsidRDefault="00E24734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ексический минимум, относящийся к описанию предметов, средств и процессов профессиональной деятельности</w:t>
            </w:r>
          </w:p>
          <w:p w:rsidR="004C2FBA" w:rsidRPr="004C2FBA" w:rsidRDefault="00E24734" w:rsidP="00E2473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4C2FBA"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произношения</w:t>
            </w:r>
          </w:p>
          <w:p w:rsidR="004C2FBA" w:rsidRPr="004C2FBA" w:rsidRDefault="004C2FBA" w:rsidP="00E24734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3548" w:rsidRDefault="00833548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3548" w:rsidRDefault="00833548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3548" w:rsidRPr="004C2FBA" w:rsidRDefault="00833548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5"/>
        <w:gridCol w:w="63"/>
        <w:gridCol w:w="1736"/>
      </w:tblGrid>
      <w:tr w:rsidR="004C2FBA" w:rsidRPr="004C2FBA" w:rsidTr="006E4030">
        <w:trPr>
          <w:trHeight w:val="490"/>
        </w:trPr>
        <w:tc>
          <w:tcPr>
            <w:tcW w:w="4060" w:type="pct"/>
            <w:gridSpan w:val="2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4C2FBA" w:rsidRPr="004C2FBA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490"/>
        </w:trPr>
        <w:tc>
          <w:tcPr>
            <w:tcW w:w="4060" w:type="pct"/>
            <w:gridSpan w:val="2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2FBA" w:rsidRPr="006E4030" w:rsidRDefault="00827B1D" w:rsidP="006E4030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</w:t>
            </w:r>
            <w:r w:rsidR="00BD38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4C2FBA" w:rsidRPr="004C2FBA" w:rsidTr="006E4030">
        <w:trPr>
          <w:trHeight w:val="49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2FBA" w:rsidRPr="006E4030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2FBA" w:rsidRPr="004C2FBA" w:rsidTr="006E4030">
        <w:trPr>
          <w:trHeight w:val="490"/>
        </w:trPr>
        <w:tc>
          <w:tcPr>
            <w:tcW w:w="4060" w:type="pct"/>
            <w:gridSpan w:val="2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2FBA" w:rsidRPr="006E4030" w:rsidRDefault="00BD3882" w:rsidP="006E4030">
            <w:pPr>
              <w:ind w:firstLine="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BD3882" w:rsidRPr="004C2FBA" w:rsidTr="006E4030">
        <w:trPr>
          <w:trHeight w:val="490"/>
        </w:trPr>
        <w:tc>
          <w:tcPr>
            <w:tcW w:w="4060" w:type="pct"/>
            <w:gridSpan w:val="2"/>
            <w:shd w:val="clear" w:color="auto" w:fill="auto"/>
            <w:vAlign w:val="center"/>
          </w:tcPr>
          <w:p w:rsidR="00BD3882" w:rsidRPr="004C2FBA" w:rsidRDefault="00BD3882" w:rsidP="00BD3882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D3882" w:rsidRDefault="00BD3882" w:rsidP="006E4030">
            <w:pPr>
              <w:ind w:firstLine="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C2FBA" w:rsidRPr="004C2FBA" w:rsidTr="006E4030">
        <w:trPr>
          <w:trHeight w:val="490"/>
        </w:trPr>
        <w:tc>
          <w:tcPr>
            <w:tcW w:w="4060" w:type="pct"/>
            <w:gridSpan w:val="2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2FBA" w:rsidRPr="006E4030" w:rsidRDefault="00BD3882" w:rsidP="006E4030">
            <w:pPr>
              <w:ind w:firstLine="4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C2FBA" w:rsidRPr="004C2FBA" w:rsidTr="006E4030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suppressAutoHyphens/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:</w:t>
            </w: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</w:tcPr>
          <w:p w:rsidR="004C2FBA" w:rsidRPr="004C2FBA" w:rsidRDefault="004C2FBA" w:rsidP="004C2FBA">
            <w:pPr>
              <w:suppressAutoHyphens/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C2FBA" w:rsidRPr="004C2FBA" w:rsidSect="006E403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8536"/>
        <w:gridCol w:w="1510"/>
        <w:gridCol w:w="2403"/>
      </w:tblGrid>
      <w:tr w:rsidR="004C2FBA" w:rsidRPr="004C2FBA" w:rsidTr="006E4030">
        <w:trPr>
          <w:trHeight w:val="993"/>
        </w:trPr>
        <w:tc>
          <w:tcPr>
            <w:tcW w:w="93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C2FBA" w:rsidRPr="004C2FBA" w:rsidTr="006E4030">
        <w:trPr>
          <w:trHeight w:val="131"/>
        </w:trPr>
        <w:tc>
          <w:tcPr>
            <w:tcW w:w="93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4C2FBA" w:rsidRPr="004C2FBA" w:rsidRDefault="004C2FBA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AC0AFE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 Содержание</w:t>
            </w:r>
            <w:r w:rsidR="004C2FBA"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учебного материала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966"/>
        </w:trPr>
        <w:tc>
          <w:tcPr>
            <w:tcW w:w="936" w:type="pct"/>
            <w:vMerge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</w:t>
            </w:r>
            <w:r w:rsidR="00AC0AFE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AFE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Пастера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Мечникова, А. А. Лебедева.</w:t>
            </w:r>
          </w:p>
        </w:tc>
        <w:tc>
          <w:tcPr>
            <w:tcW w:w="447" w:type="pct"/>
            <w:shd w:val="clear" w:color="auto" w:fill="auto"/>
          </w:tcPr>
          <w:p w:rsidR="00E54AA1" w:rsidRDefault="003A74BE" w:rsidP="00703359">
            <w:pPr>
              <w:tabs>
                <w:tab w:val="center" w:pos="396"/>
              </w:tabs>
              <w:ind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54A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</w:t>
            </w:r>
            <w:r w:rsidR="007033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2</w:t>
            </w:r>
          </w:p>
          <w:p w:rsidR="004C2FBA" w:rsidRPr="004C2FBA" w:rsidRDefault="003A74BE" w:rsidP="00703359">
            <w:pPr>
              <w:tabs>
                <w:tab w:val="center" w:pos="396"/>
              </w:tabs>
              <w:ind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AA1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E54AA1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E54AA1" w:rsidRPr="004C2FBA" w:rsidRDefault="00E54AA1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947" w:type="pct"/>
            <w:shd w:val="clear" w:color="auto" w:fill="auto"/>
          </w:tcPr>
          <w:p w:rsidR="00E54AA1" w:rsidRPr="004C2FBA" w:rsidRDefault="00E54AA1" w:rsidP="00E54AA1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E54AA1" w:rsidRPr="004C2FBA" w:rsidRDefault="00E54AA1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E54AA1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3882" w:rsidRPr="004C2FBA" w:rsidTr="00AC0AFE">
        <w:trPr>
          <w:trHeight w:val="1459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Роль бактерий, плесневых грибов и дрожжей в пищевом производстве.</w:t>
            </w:r>
          </w:p>
          <w:p w:rsidR="00BD3882" w:rsidRPr="004C2FBA" w:rsidRDefault="00BD3882" w:rsidP="00AC0AF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микрофлоры почвы, воды и воздуха. Роль микроорганизмов 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круговороте веществ в природе.</w:t>
            </w:r>
          </w:p>
        </w:tc>
        <w:tc>
          <w:tcPr>
            <w:tcW w:w="447" w:type="pct"/>
            <w:shd w:val="clear" w:color="auto" w:fill="auto"/>
          </w:tcPr>
          <w:p w:rsidR="00BD3882" w:rsidRPr="004C2FBA" w:rsidRDefault="00BD388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03359" w:rsidRDefault="00703359" w:rsidP="0070335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BD3882" w:rsidRPr="004C2FBA" w:rsidRDefault="00703359" w:rsidP="0070335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="00BD38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96BA2" w:rsidRPr="004C2FBA" w:rsidTr="006E4030">
        <w:trPr>
          <w:trHeight w:val="276"/>
        </w:trPr>
        <w:tc>
          <w:tcPr>
            <w:tcW w:w="936" w:type="pct"/>
            <w:vMerge w:val="restart"/>
            <w:shd w:val="clear" w:color="auto" w:fill="auto"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796BA2" w:rsidRPr="004C2FBA" w:rsidRDefault="00796BA2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пищевые инфекции и пищевые отравления</w:t>
            </w:r>
          </w:p>
        </w:tc>
        <w:tc>
          <w:tcPr>
            <w:tcW w:w="2947" w:type="pct"/>
            <w:shd w:val="clear" w:color="auto" w:fill="auto"/>
          </w:tcPr>
          <w:p w:rsidR="00796BA2" w:rsidRPr="004C2FBA" w:rsidRDefault="00796BA2" w:rsidP="00E54AA1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796BA2" w:rsidRPr="004C2FBA" w:rsidRDefault="00796BA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796BA2" w:rsidRPr="004C2FBA" w:rsidTr="00BD3882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микроорганизмы: понятие, биологические особенности</w:t>
            </w:r>
          </w:p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  <w:p w:rsidR="00796BA2" w:rsidRPr="004C2FBA" w:rsidRDefault="00796BA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отравления микробного и немикробного происхождения</w:t>
            </w:r>
          </w:p>
        </w:tc>
        <w:tc>
          <w:tcPr>
            <w:tcW w:w="447" w:type="pct"/>
            <w:shd w:val="clear" w:color="auto" w:fill="auto"/>
          </w:tcPr>
          <w:p w:rsidR="00703359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3359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96BA2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96B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96BA2" w:rsidRPr="004C2FBA" w:rsidRDefault="00796BA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96BA2" w:rsidRPr="004C2FBA" w:rsidTr="0045795F">
        <w:trPr>
          <w:trHeight w:val="1380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796BA2" w:rsidRPr="004C2FBA" w:rsidRDefault="00796BA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</w:t>
            </w:r>
          </w:p>
          <w:p w:rsidR="00796BA2" w:rsidRPr="004C2FBA" w:rsidRDefault="00796BA2" w:rsidP="00E54AA1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редотвращения порчи сырья и готовой продукции на предприятиях общественного питания</w:t>
            </w:r>
          </w:p>
          <w:p w:rsidR="00796BA2" w:rsidRPr="004C2FBA" w:rsidRDefault="00796BA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микробиологического контроля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796BA2" w:rsidRDefault="00796BA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96BA2" w:rsidRPr="004C2FBA" w:rsidRDefault="00796BA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96BA2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796B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796BA2" w:rsidRPr="004C2FBA" w:rsidRDefault="00796BA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BD3882" w:rsidRPr="004C2FBA" w:rsidRDefault="00AC0AFE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BD3882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</w:t>
            </w:r>
            <w:r w:rsidR="0070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контрольные вопросы; изучение </w:t>
            </w:r>
            <w:r w:rsidR="00BD3882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BD3882"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D3882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BD38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BD3882" w:rsidRPr="004C2FBA" w:rsidRDefault="00BD3882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Основные пище вые вещества, их источники, роль в структуре питания</w:t>
            </w: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7813CE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BD3882" w:rsidRPr="004C2FBA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BD3882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пищевые вещества: белки, жиры, углеводы, витамины и </w:t>
            </w:r>
            <w:r w:rsidR="00827B1D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витаминоподобных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  <w:p w:rsidR="00BD3882" w:rsidRPr="004C2FBA" w:rsidRDefault="00BD3882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3359" w:rsidRPr="004C2FBA" w:rsidTr="00AC0AFE">
        <w:trPr>
          <w:trHeight w:val="1002"/>
        </w:trPr>
        <w:tc>
          <w:tcPr>
            <w:tcW w:w="936" w:type="pct"/>
            <w:vMerge/>
            <w:shd w:val="clear" w:color="auto" w:fill="auto"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03359" w:rsidRPr="004C2FBA" w:rsidRDefault="00703359" w:rsidP="007813CE">
            <w:pPr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A53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 1</w:t>
            </w:r>
          </w:p>
          <w:p w:rsidR="00703359" w:rsidRPr="004C2FBA" w:rsidRDefault="00703359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  <w:r w:rsidR="00A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" w:type="pct"/>
            <w:shd w:val="clear" w:color="auto" w:fill="auto"/>
          </w:tcPr>
          <w:p w:rsidR="00703359" w:rsidRDefault="00703359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3359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BD3882" w:rsidRPr="007813CE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BD3882">
        <w:trPr>
          <w:trHeight w:val="828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процессе пищеварения. Физико-химические изменения пищи в процессе пищеварения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4C2FBA" w:rsidRDefault="00BD3882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3359" w:rsidRPr="004C2FBA" w:rsidTr="00EC1DAD">
        <w:trPr>
          <w:trHeight w:val="848"/>
        </w:trPr>
        <w:tc>
          <w:tcPr>
            <w:tcW w:w="936" w:type="pct"/>
            <w:vMerge/>
            <w:shd w:val="clear" w:color="auto" w:fill="auto"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03359" w:rsidRPr="004C2FBA" w:rsidRDefault="00703359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A53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 2</w:t>
            </w:r>
          </w:p>
          <w:p w:rsidR="00703359" w:rsidRPr="004C2FBA" w:rsidRDefault="00AC0AF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схемы пищеварительного тракта. </w:t>
            </w:r>
          </w:p>
          <w:p w:rsidR="00703359" w:rsidRPr="004C2FBA" w:rsidRDefault="00AC0AF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продуктов питания, лучших с точки зрения усвоения пищи</w:t>
            </w:r>
          </w:p>
        </w:tc>
        <w:tc>
          <w:tcPr>
            <w:tcW w:w="447" w:type="pct"/>
            <w:shd w:val="clear" w:color="auto" w:fill="auto"/>
          </w:tcPr>
          <w:p w:rsidR="00703359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3359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703359" w:rsidRPr="004C2FBA" w:rsidRDefault="00703359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BD3882" w:rsidRPr="004C2FBA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BD3882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AC0AF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  <w:r w:rsidR="00AC0A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3359" w:rsidRPr="004C2FBA" w:rsidTr="002A0BB2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03359" w:rsidRPr="004C2FBA" w:rsidRDefault="00703359" w:rsidP="00703359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Лабораторная работа </w:t>
            </w:r>
            <w:r w:rsidR="007A53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 3</w:t>
            </w:r>
          </w:p>
          <w:p w:rsidR="00703359" w:rsidRPr="004C2FBA" w:rsidRDefault="00AC0AF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3359"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расчёта суточного расхода энергии в зависимости от основного энергетического обмена человека. </w:t>
            </w:r>
          </w:p>
          <w:p w:rsidR="00703359" w:rsidRPr="004C2FBA" w:rsidRDefault="00C23F30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703359" w:rsidRDefault="00703359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3359" w:rsidRPr="004C2FBA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</w:tcPr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703359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:rsidR="00BD3882" w:rsidRPr="004C2FBA" w:rsidRDefault="00BD3882" w:rsidP="003A74BE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Рациональное сбалансированное питание для различных групп населения</w:t>
            </w: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BD3882" w:rsidRPr="004C2FBA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BD3882">
        <w:trPr>
          <w:trHeight w:val="1942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BD3882" w:rsidRPr="004C2FBA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3882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BD3882" w:rsidRPr="004C2FBA" w:rsidRDefault="00BD3882" w:rsidP="003A74BE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Личная и производственная гигиена</w:t>
            </w: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shd w:val="clear" w:color="auto" w:fill="auto"/>
          </w:tcPr>
          <w:p w:rsidR="00BD3882" w:rsidRPr="004C2FBA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pct"/>
            <w:vMerge w:val="restart"/>
          </w:tcPr>
          <w:p w:rsidR="00703359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D3882" w:rsidRPr="004C2FBA" w:rsidTr="00BD3882">
        <w:trPr>
          <w:trHeight w:val="1666"/>
        </w:trPr>
        <w:tc>
          <w:tcPr>
            <w:tcW w:w="936" w:type="pct"/>
            <w:vMerge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A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4C2F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BD3882" w:rsidRPr="004C2FBA" w:rsidRDefault="0070335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BD3882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  <w:p w:rsidR="00BD3882" w:rsidRPr="004C2FBA" w:rsidRDefault="00BD3882" w:rsidP="00AC0AF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03359" w:rsidRP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C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Default="00BD3882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D3882" w:rsidRPr="00703359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BD3882" w:rsidRPr="004C2FBA" w:rsidRDefault="00BD3882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E6BDD" w:rsidRPr="004C2FBA" w:rsidTr="009D16AE">
        <w:trPr>
          <w:trHeight w:val="2504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BDD" w:rsidRPr="004C2FBA" w:rsidRDefault="005E6BDD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5E6BDD" w:rsidRPr="004C2FBA" w:rsidRDefault="005E6BDD" w:rsidP="004C2FBA">
            <w:pPr>
              <w:numPr>
                <w:ilvl w:val="0"/>
                <w:numId w:val="5"/>
              </w:numPr>
              <w:ind w:right="4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5E6BDD" w:rsidRPr="004C2FBA" w:rsidRDefault="00703359" w:rsidP="00703359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5E6BDD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5E6BDD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E6BDD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езинсекция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дератизация, правила проведения</w:t>
            </w:r>
            <w:r w:rsidR="005E6BDD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447" w:type="pct"/>
            <w:shd w:val="clear" w:color="auto" w:fill="auto"/>
          </w:tcPr>
          <w:p w:rsidR="005E6BDD" w:rsidRDefault="005E6BDD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E6BDD" w:rsidRPr="003A74BE" w:rsidRDefault="00703359" w:rsidP="00703359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5E6BDD" w:rsidRPr="004C2FBA" w:rsidRDefault="005E6BDD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E6BDD" w:rsidRPr="004C2FBA" w:rsidTr="006E4030">
        <w:trPr>
          <w:trHeight w:val="20"/>
        </w:trPr>
        <w:tc>
          <w:tcPr>
            <w:tcW w:w="3883" w:type="pct"/>
            <w:gridSpan w:val="2"/>
            <w:shd w:val="clear" w:color="auto" w:fill="auto"/>
          </w:tcPr>
          <w:p w:rsidR="005E6BDD" w:rsidRPr="004C2FBA" w:rsidRDefault="005E6BDD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shd w:val="clear" w:color="auto" w:fill="auto"/>
          </w:tcPr>
          <w:p w:rsidR="005E6BDD" w:rsidRPr="00927639" w:rsidRDefault="00AC0AF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" w:type="pct"/>
          </w:tcPr>
          <w:p w:rsidR="005E6BDD" w:rsidRPr="004C2FBA" w:rsidRDefault="005E6BDD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E6BDD" w:rsidRPr="004C2FBA" w:rsidTr="006E4030">
        <w:trPr>
          <w:trHeight w:val="20"/>
        </w:trPr>
        <w:tc>
          <w:tcPr>
            <w:tcW w:w="3883" w:type="pct"/>
            <w:gridSpan w:val="2"/>
            <w:shd w:val="clear" w:color="auto" w:fill="auto"/>
          </w:tcPr>
          <w:p w:rsidR="005E6BDD" w:rsidRPr="004C2FBA" w:rsidRDefault="005E6BDD" w:rsidP="00AC221F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из них внеаудиторная самостоятельная работа </w:t>
            </w:r>
          </w:p>
        </w:tc>
        <w:tc>
          <w:tcPr>
            <w:tcW w:w="447" w:type="pct"/>
            <w:shd w:val="clear" w:color="auto" w:fill="auto"/>
          </w:tcPr>
          <w:p w:rsidR="005E6BDD" w:rsidRDefault="00AC0AF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</w:tcPr>
          <w:p w:rsidR="005E6BDD" w:rsidRPr="004C2FBA" w:rsidRDefault="005E6BDD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C2FBA" w:rsidRPr="004C2FBA" w:rsidSect="006E403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C2FBA" w:rsidRPr="004C2FBA" w:rsidRDefault="004C2FBA" w:rsidP="004C2FBA">
      <w:pPr>
        <w:ind w:firstLine="636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Calibri" w:hAnsi="Times New Roman" w:cs="Times New Roman"/>
          <w:sz w:val="24"/>
          <w:szCs w:val="24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4C2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4C2FBA">
        <w:rPr>
          <w:rFonts w:ascii="Times New Roman" w:eastAsia="Arial Unicode MS" w:hAnsi="Times New Roman" w:cs="Times New Roman"/>
          <w:sz w:val="24"/>
          <w:szCs w:val="24"/>
          <w:u w:color="FF0000"/>
          <w:lang w:eastAsia="ru-RU"/>
        </w:rPr>
        <w:t>Микробиологии, физиологии питания, санитарии и гигиены</w:t>
      </w:r>
      <w:r w:rsidRPr="004C2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4C2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4C2FBA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указанных в п.6.1 ПООП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4C2FBA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C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C2FBA" w:rsidRPr="004C2FBA" w:rsidRDefault="004C2FBA" w:rsidP="004C2FBA">
      <w:pPr>
        <w:ind w:left="142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2"/>
          <w:numId w:val="3"/>
        </w:numPr>
        <w:spacing w:before="120" w:after="120"/>
        <w:ind w:hanging="84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издания:</w:t>
      </w:r>
    </w:p>
    <w:p w:rsidR="004C2FBA" w:rsidRPr="004C2FBA" w:rsidRDefault="004C2FBA" w:rsidP="004C2FBA">
      <w:pPr>
        <w:spacing w:before="120" w:after="120"/>
        <w:ind w:left="1077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ГОСТ 31984-2012 Услуги общественного питания. Общие требования.- Введ.  </w:t>
      </w:r>
    </w:p>
    <w:p w:rsidR="004C2FBA" w:rsidRPr="004C2FBA" w:rsidRDefault="004C2FBA" w:rsidP="004C2FBA">
      <w:pPr>
        <w:ind w:left="72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C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«Кондитер/Шоколатье».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4C2FBA" w:rsidRPr="004C2FBA" w:rsidRDefault="004C2FBA" w:rsidP="004C2FB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2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9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1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2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3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индустрии питания [Электронный ресурс].–Режим доступа: </w:t>
      </w:r>
      <w:hyperlink r:id="rId14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http://www.pitportal.ru/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 весе [Электронный ресурс]. – Режим доступа: </w:t>
      </w:r>
      <w:hyperlink r:id="rId15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www.vseovese.ru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Грамотей: электронная библиотека [Электронный ресурс]. – Режим доступа: </w:t>
      </w:r>
      <w:hyperlink r:id="rId16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www.gramotey.com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бесплатных статей [Электронный ресурс]. – Режим доступа: </w:t>
      </w:r>
      <w:hyperlink r:id="rId17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www.rusarticles.com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ГОСТов [Электронный ресурс]. – Режим доступа: </w:t>
      </w:r>
      <w:hyperlink r:id="rId18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www.gost.prototypes.ru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Либрусек: электронная библиотека [Электронный ресурс]. – Режим доступа: </w:t>
      </w:r>
      <w:hyperlink r:id="rId19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www.lib.rus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портал [Электронный ресурс]. – Режим доступа: </w:t>
      </w:r>
      <w:hyperlink r:id="rId20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www.meduniver.com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портал по стандартизации [Электронный ресурс]. – Режим доступа:www.standard.ru</w:t>
      </w: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ресторанного партнёрства для профессионалов HoReCa [Электронный ресурс]. – Режим доступа: </w:t>
      </w:r>
      <w:hyperlink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http://www.creative"chef.ru/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Fictionbook.lib [Электронный ресурс]. – Режим доступа: </w:t>
      </w:r>
      <w:hyperlink r:id="rId21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www.fictionbook.ru</w:t>
        </w:r>
      </w:hyperlink>
    </w:p>
    <w:p w:rsidR="004C2FBA" w:rsidRPr="004C2FBA" w:rsidRDefault="004C2FBA" w:rsidP="004C2FBA">
      <w:pPr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4C2FBA" w:rsidRPr="004C2FBA" w:rsidRDefault="004C2FBA" w:rsidP="004C2FB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Малыгина В.Ф., Рубина В.А. Основы физиологии питания, гигиена и санитария, -М.: Экономика, 2008г  376с</w:t>
      </w:r>
    </w:p>
    <w:p w:rsidR="004C2FBA" w:rsidRPr="004C2FBA" w:rsidRDefault="004C2FBA" w:rsidP="004C2FB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В.Н. Основы микробиологии и санитарии. - М.: Экономика, 2008.,206с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пищевых производств. – М.: КолосС, 2007г .,183с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2009г.,346с.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4C2FBA" w:rsidRPr="004C2FBA" w:rsidRDefault="004C2FBA" w:rsidP="004C2FBA">
      <w:pPr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 И ОЦЕНКА РЕЗУЛЬТАТОВ ОСВОЕНИЯ УЧЕБНОЙ </w:t>
      </w:r>
    </w:p>
    <w:p w:rsidR="004C2FBA" w:rsidRPr="004C2FBA" w:rsidRDefault="004C2FBA" w:rsidP="004C2FBA">
      <w:pPr>
        <w:spacing w:before="120" w:after="120"/>
        <w:ind w:left="1431"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751"/>
        <w:gridCol w:w="3222"/>
      </w:tblGrid>
      <w:tr w:rsidR="004C2FBA" w:rsidRPr="004C2FBA" w:rsidTr="006E4030">
        <w:tc>
          <w:tcPr>
            <w:tcW w:w="1912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4C2FBA" w:rsidRPr="004C2FBA" w:rsidTr="006E4030">
        <w:tc>
          <w:tcPr>
            <w:tcW w:w="1912" w:type="pct"/>
            <w:shd w:val="clear" w:color="auto" w:fill="auto"/>
          </w:tcPr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основные группы микроорганизмов, 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основные процессы обмена веществ в организме;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704"/>
        </w:trPr>
        <w:tc>
          <w:tcPr>
            <w:tcW w:w="1912" w:type="pct"/>
            <w:shd w:val="clear" w:color="auto" w:fill="auto"/>
          </w:tcPr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Умения: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32AC" w:rsidRDefault="005A32AC"/>
    <w:sectPr w:rsidR="005A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2C" w:rsidRDefault="00D8122C" w:rsidP="003A74BE">
      <w:r>
        <w:separator/>
      </w:r>
    </w:p>
  </w:endnote>
  <w:endnote w:type="continuationSeparator" w:id="0">
    <w:p w:rsidR="00D8122C" w:rsidRDefault="00D8122C" w:rsidP="003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2C" w:rsidRDefault="00D8122C" w:rsidP="003A74BE">
      <w:r>
        <w:separator/>
      </w:r>
    </w:p>
  </w:footnote>
  <w:footnote w:type="continuationSeparator" w:id="0">
    <w:p w:rsidR="00D8122C" w:rsidRDefault="00D8122C" w:rsidP="003A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3"/>
    <w:rsid w:val="00337F1F"/>
    <w:rsid w:val="003A74BE"/>
    <w:rsid w:val="003D1DD9"/>
    <w:rsid w:val="003F433B"/>
    <w:rsid w:val="004145E2"/>
    <w:rsid w:val="004C2FBA"/>
    <w:rsid w:val="005A32AC"/>
    <w:rsid w:val="005E6BDD"/>
    <w:rsid w:val="006E4030"/>
    <w:rsid w:val="00703359"/>
    <w:rsid w:val="007813CE"/>
    <w:rsid w:val="00796BA2"/>
    <w:rsid w:val="007A53FE"/>
    <w:rsid w:val="00827B1D"/>
    <w:rsid w:val="00833548"/>
    <w:rsid w:val="00927639"/>
    <w:rsid w:val="00987150"/>
    <w:rsid w:val="00AC0AFE"/>
    <w:rsid w:val="00AC221F"/>
    <w:rsid w:val="00BD3882"/>
    <w:rsid w:val="00C23F30"/>
    <w:rsid w:val="00C26F60"/>
    <w:rsid w:val="00CD6952"/>
    <w:rsid w:val="00D16461"/>
    <w:rsid w:val="00D8122C"/>
    <w:rsid w:val="00DF28A3"/>
    <w:rsid w:val="00E24734"/>
    <w:rsid w:val="00E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407CC"/>
  <w15:docId w15:val="{5D2BE0E7-9303-45EA-8E1D-F672E53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4C2FBA"/>
    <w:pPr>
      <w:keepNext/>
      <w:spacing w:before="240" w:after="60"/>
      <w:ind w:left="714" w:hanging="357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2FBA"/>
    <w:pPr>
      <w:keepNext/>
      <w:spacing w:before="240" w:after="60"/>
      <w:ind w:left="714" w:hanging="357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2FBA"/>
    <w:pPr>
      <w:keepNext/>
      <w:spacing w:before="240" w:after="60"/>
      <w:ind w:left="714" w:hanging="357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C2F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FB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F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FB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2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FBA"/>
  </w:style>
  <w:style w:type="paragraph" w:styleId="a3">
    <w:name w:val="Body Text"/>
    <w:basedOn w:val="a"/>
    <w:link w:val="a4"/>
    <w:rsid w:val="004C2FBA"/>
    <w:pPr>
      <w:ind w:left="714" w:hanging="357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2F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2FBA"/>
    <w:pPr>
      <w:ind w:left="714" w:right="-57" w:hanging="3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2FB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4C2FB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C2FBA"/>
    <w:pPr>
      <w:tabs>
        <w:tab w:val="center" w:pos="4677"/>
        <w:tab w:val="right" w:pos="9355"/>
      </w:tabs>
      <w:spacing w:before="120" w:after="120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C2FBA"/>
  </w:style>
  <w:style w:type="paragraph" w:styleId="a8">
    <w:name w:val="Normal (Web)"/>
    <w:basedOn w:val="a"/>
    <w:uiPriority w:val="99"/>
    <w:rsid w:val="004C2FBA"/>
    <w:pPr>
      <w:widowControl w:val="0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4C2F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4C2FBA"/>
    <w:rPr>
      <w:vertAlign w:val="superscript"/>
    </w:rPr>
  </w:style>
  <w:style w:type="paragraph" w:styleId="23">
    <w:name w:val="List 2"/>
    <w:basedOn w:val="a"/>
    <w:rsid w:val="004C2FBA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4C2FB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C2FBA"/>
    <w:pPr>
      <w:spacing w:before="240" w:after="120"/>
      <w:ind w:left="714" w:hanging="357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4C2FBA"/>
    <w:pPr>
      <w:spacing w:before="120"/>
      <w:ind w:left="240" w:hanging="357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4C2FBA"/>
    <w:pPr>
      <w:ind w:left="480" w:hanging="357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4C2FB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C2FBA"/>
    <w:pPr>
      <w:spacing w:before="120" w:after="120"/>
      <w:ind w:left="708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4C2FBA"/>
    <w:rPr>
      <w:i/>
      <w:iCs/>
    </w:rPr>
  </w:style>
  <w:style w:type="paragraph" w:styleId="af">
    <w:name w:val="Balloon Text"/>
    <w:basedOn w:val="a"/>
    <w:link w:val="af0"/>
    <w:uiPriority w:val="99"/>
    <w:rsid w:val="004C2FBA"/>
    <w:pPr>
      <w:ind w:left="714" w:hanging="357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4C2FB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C2FBA"/>
    <w:pPr>
      <w:widowControl w:val="0"/>
      <w:autoSpaceDE w:val="0"/>
      <w:autoSpaceDN w:val="0"/>
      <w:adjustRightInd w:val="0"/>
      <w:spacing w:after="0" w:line="240" w:lineRule="auto"/>
      <w:ind w:left="714" w:hanging="357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C2FBA"/>
    <w:pPr>
      <w:tabs>
        <w:tab w:val="center" w:pos="4677"/>
        <w:tab w:val="right" w:pos="9355"/>
      </w:tabs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4C2FB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4C2FBA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4C2FBA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4C2FBA"/>
    <w:rPr>
      <w:rFonts w:ascii="Calibri" w:eastAsia="MS Mincho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4C2FBA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4C2FBA"/>
    <w:pPr>
      <w:spacing w:after="120" w:line="480" w:lineRule="auto"/>
      <w:ind w:left="283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2FBA"/>
  </w:style>
  <w:style w:type="character" w:customStyle="1" w:styleId="af7">
    <w:name w:val="Цветовое выделение"/>
    <w:uiPriority w:val="99"/>
    <w:rsid w:val="004C2FBA"/>
    <w:rPr>
      <w:b/>
      <w:color w:val="26282F"/>
    </w:rPr>
  </w:style>
  <w:style w:type="character" w:customStyle="1" w:styleId="af8">
    <w:name w:val="Гипертекстовая ссылка"/>
    <w:uiPriority w:val="99"/>
    <w:rsid w:val="004C2FBA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4C2FBA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4C2FBA"/>
  </w:style>
  <w:style w:type="paragraph" w:customStyle="1" w:styleId="afc">
    <w:name w:val="Внимание: недобросовестность!"/>
    <w:basedOn w:val="afa"/>
    <w:next w:val="a"/>
    <w:uiPriority w:val="99"/>
    <w:rsid w:val="004C2FBA"/>
  </w:style>
  <w:style w:type="character" w:customStyle="1" w:styleId="afd">
    <w:name w:val="Выделение для Базового Поиска"/>
    <w:uiPriority w:val="99"/>
    <w:rsid w:val="004C2FBA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4C2FBA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0"/>
    <w:next w:val="a"/>
    <w:uiPriority w:val="99"/>
    <w:rsid w:val="004C2FB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C2FB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4C2FBA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4C2FBA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4C2FBA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4C2FB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4C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170" w:right="170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4C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4C2FB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4C2FB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4C2FB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4C2FB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4C2FBA"/>
  </w:style>
  <w:style w:type="paragraph" w:customStyle="1" w:styleId="afff5">
    <w:name w:val="Моноширинный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4C2FBA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4C2FBA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4C2FB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4C2FBA"/>
    <w:pPr>
      <w:ind w:left="140"/>
    </w:pPr>
  </w:style>
  <w:style w:type="character" w:customStyle="1" w:styleId="afffd">
    <w:name w:val="Опечатки"/>
    <w:uiPriority w:val="99"/>
    <w:rsid w:val="004C2FB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4C2F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4C2F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4C2F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4C2FB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4C2FB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4C2FBA"/>
  </w:style>
  <w:style w:type="paragraph" w:customStyle="1" w:styleId="affff5">
    <w:name w:val="Примечание."/>
    <w:basedOn w:val="afa"/>
    <w:next w:val="a"/>
    <w:uiPriority w:val="99"/>
    <w:rsid w:val="004C2FBA"/>
  </w:style>
  <w:style w:type="character" w:customStyle="1" w:styleId="affff6">
    <w:name w:val="Продолжение ссылки"/>
    <w:uiPriority w:val="99"/>
    <w:rsid w:val="004C2FBA"/>
  </w:style>
  <w:style w:type="paragraph" w:customStyle="1" w:styleId="affff7">
    <w:name w:val="Словарная статья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right="11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4C2FBA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C2FB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C2FB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4C2FBA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4C2FB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00" w:line="360" w:lineRule="auto"/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4C2FBA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4C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300"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FBA"/>
    <w:pPr>
      <w:autoSpaceDE w:val="0"/>
      <w:autoSpaceDN w:val="0"/>
      <w:adjustRightInd w:val="0"/>
      <w:spacing w:after="0" w:line="240" w:lineRule="auto"/>
      <w:ind w:left="714" w:hanging="357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4C2FBA"/>
    <w:rPr>
      <w:sz w:val="16"/>
      <w:szCs w:val="16"/>
    </w:rPr>
  </w:style>
  <w:style w:type="paragraph" w:styleId="41">
    <w:name w:val="toc 4"/>
    <w:basedOn w:val="a"/>
    <w:next w:val="a"/>
    <w:autoRedefine/>
    <w:rsid w:val="004C2FBA"/>
    <w:pPr>
      <w:ind w:left="72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4C2FBA"/>
    <w:pPr>
      <w:ind w:left="96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4C2FBA"/>
    <w:pPr>
      <w:ind w:left="120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2FBA"/>
    <w:pPr>
      <w:ind w:left="144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4C2FBA"/>
    <w:pPr>
      <w:ind w:left="168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4C2FBA"/>
    <w:pPr>
      <w:ind w:left="192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4C2FBA"/>
    <w:pPr>
      <w:spacing w:before="100" w:beforeAutospacing="1" w:after="100" w:afterAutospacing="1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4C2FBA"/>
    <w:pPr>
      <w:spacing w:after="0" w:line="240" w:lineRule="auto"/>
      <w:ind w:left="714" w:hanging="35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4C2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4C2FBA"/>
    <w:rPr>
      <w:vertAlign w:val="superscript"/>
    </w:rPr>
  </w:style>
  <w:style w:type="character" w:customStyle="1" w:styleId="FontStyle121">
    <w:name w:val="Font Style121"/>
    <w:uiPriority w:val="99"/>
    <w:rsid w:val="004C2FBA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4C2FBA"/>
    <w:rPr>
      <w:rFonts w:cs="Times New Roman"/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4C2FB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4C2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nhideWhenUsed/>
    <w:qFormat/>
    <w:rsid w:val="004C2FBA"/>
    <w:pPr>
      <w:ind w:firstLine="0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1"/>
    <w:qFormat/>
    <w:rsid w:val="004C2FB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4C2F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4C2FBA"/>
    <w:rPr>
      <w:color w:val="800080"/>
      <w:u w:val="single"/>
    </w:rPr>
  </w:style>
  <w:style w:type="paragraph" w:customStyle="1" w:styleId="19">
    <w:name w:val="Абзац списка1"/>
    <w:basedOn w:val="a"/>
    <w:rsid w:val="004C2FBA"/>
    <w:pPr>
      <w:ind w:left="720" w:firstLine="0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4C2FBA"/>
    <w:rPr>
      <w:rFonts w:ascii="Times New Roman" w:hAnsi="Times New Roman" w:cs="Times New Roman" w:hint="default"/>
    </w:rPr>
  </w:style>
  <w:style w:type="paragraph" w:customStyle="1" w:styleId="FR2">
    <w:name w:val="FR2"/>
    <w:rsid w:val="004C2FB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jc w:val="left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4C2FBA"/>
  </w:style>
  <w:style w:type="paragraph" w:styleId="afffffc">
    <w:name w:val="Plain Text"/>
    <w:basedOn w:val="a"/>
    <w:link w:val="afffffd"/>
    <w:uiPriority w:val="99"/>
    <w:rsid w:val="004C2F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firstLine="0"/>
      <w:jc w:val="left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d">
    <w:name w:val="Текст Знак"/>
    <w:basedOn w:val="a0"/>
    <w:link w:val="afffffc"/>
    <w:uiPriority w:val="99"/>
    <w:rsid w:val="004C2FBA"/>
    <w:rPr>
      <w:rFonts w:ascii="Calibri" w:eastAsia="Arial Unicode MS" w:hAnsi="Calibri" w:cs="Times New Roman"/>
      <w:color w:val="000000"/>
      <w:u w:color="000000"/>
    </w:rPr>
  </w:style>
  <w:style w:type="paragraph" w:customStyle="1" w:styleId="afffffe">
    <w:name w:val="Стиль"/>
    <w:rsid w:val="004C2FB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C2FBA"/>
    <w:rPr>
      <w:rFonts w:ascii="Times New Roman" w:hAnsi="Times New Roman" w:cs="Times New Roman" w:hint="default"/>
      <w:sz w:val="24"/>
      <w:szCs w:val="24"/>
    </w:rPr>
  </w:style>
  <w:style w:type="table" w:customStyle="1" w:styleId="110">
    <w:name w:val="Сетка таблицы11"/>
    <w:basedOn w:val="a1"/>
    <w:next w:val="afffff4"/>
    <w:uiPriority w:val="39"/>
    <w:rsid w:val="004C2FBA"/>
    <w:pPr>
      <w:spacing w:after="0" w:line="240" w:lineRule="auto"/>
      <w:ind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C2FBA"/>
    <w:pPr>
      <w:ind w:left="0" w:firstLine="709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Тема примечания Знак2"/>
    <w:basedOn w:val="af3"/>
    <w:uiPriority w:val="99"/>
    <w:semiHidden/>
    <w:rsid w:val="004C2FB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4">
    <w:name w:val="Table Grid"/>
    <w:basedOn w:val="a1"/>
    <w:uiPriority w:val="59"/>
    <w:rsid w:val="004C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FollowedHyperlink"/>
    <w:basedOn w:val="a0"/>
    <w:uiPriority w:val="99"/>
    <w:semiHidden/>
    <w:unhideWhenUsed/>
    <w:rsid w:val="004C2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www.gost.prototype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ctionboo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rusarticl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ey.com" TargetMode="External"/><Relationship Id="rId20" Type="http://schemas.openxmlformats.org/officeDocument/2006/relationships/hyperlink" Target="http://www.meduniv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eoves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hyperlink" Target="http://www.lib.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pitporta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</cp:revision>
  <dcterms:created xsi:type="dcterms:W3CDTF">2020-06-02T08:30:00Z</dcterms:created>
  <dcterms:modified xsi:type="dcterms:W3CDTF">2020-06-02T08:30:00Z</dcterms:modified>
</cp:coreProperties>
</file>