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2D" w:rsidRDefault="00741F2D" w:rsidP="0074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77">
        <w:rPr>
          <w:rFonts w:ascii="Times New Roman" w:hAnsi="Times New Roman" w:cs="Times New Roman"/>
          <w:b/>
          <w:bCs/>
          <w:sz w:val="24"/>
          <w:szCs w:val="24"/>
        </w:rPr>
        <w:t>Марина Цветаева: жизнь и творчество</w:t>
      </w:r>
    </w:p>
    <w:p w:rsidR="00741F2D" w:rsidRDefault="00741F2D" w:rsidP="0074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83266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https://www.youtube.com/watch?time_continue=21&amp;v=3rdje7x_334&amp;feature=emb_logo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1F2D" w:rsidRDefault="00741F2D" w:rsidP="0074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Пройти по ссылке и посмотреть видеоматериал.</w:t>
      </w:r>
    </w:p>
    <w:p w:rsidR="00741F2D" w:rsidRDefault="00741F2D" w:rsidP="0074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вопросы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пишет Марина Цветаева о поэте?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изначально повлияло на творчество М.Цветаевой?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назывались две первые книги Цветаевой? Как встретила их критика? В каком стихотворении она ответила на критику?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каком стихотворении она говорит о будущем признании ее стихов?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Какую роль играют «Стихи о Москве»?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Отношение М.Цветаевой к религии.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изменяются цвета в творчестве Цветаевой?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меняется творчество М.Цветаевой по мере взросления?</w:t>
      </w:r>
    </w:p>
    <w:p w:rsidR="00741F2D" w:rsidRDefault="00741F2D" w:rsidP="00741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встретила революцию?</w:t>
      </w:r>
    </w:p>
    <w:p w:rsidR="00741F2D" w:rsidRDefault="00741F2D" w:rsidP="00741F2D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83266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https://www.youtube.com/watch?time_continue=793&amp;v=o-ipRz79EaQ&amp;feature=emb_logo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F2D" w:rsidRDefault="00741F2D" w:rsidP="00741F2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Что происходило в эмиграции?</w:t>
      </w:r>
    </w:p>
    <w:p w:rsidR="00741F2D" w:rsidRPr="00854777" w:rsidRDefault="00741F2D" w:rsidP="00741F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854777">
        <w:rPr>
          <w:rFonts w:ascii="Times New Roman" w:hAnsi="Times New Roman" w:cs="Times New Roman"/>
          <w:b/>
          <w:bCs/>
          <w:sz w:val="24"/>
          <w:szCs w:val="24"/>
        </w:rPr>
        <w:t>Как умерла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777">
        <w:rPr>
          <w:rFonts w:ascii="Times New Roman" w:hAnsi="Times New Roman" w:cs="Times New Roman"/>
          <w:b/>
          <w:bCs/>
          <w:sz w:val="24"/>
          <w:szCs w:val="24"/>
        </w:rPr>
        <w:t>Цветаева и почему?</w:t>
      </w:r>
    </w:p>
    <w:p w:rsidR="00741F2D" w:rsidRPr="00854777" w:rsidRDefault="00741F2D" w:rsidP="00741F2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854777">
        <w:rPr>
          <w:rFonts w:ascii="Times New Roman" w:hAnsi="Times New Roman" w:cs="Times New Roman"/>
          <w:b/>
          <w:bCs/>
          <w:sz w:val="24"/>
          <w:szCs w:val="24"/>
        </w:rPr>
        <w:t>Как об этом пишет А.Ахматова?</w:t>
      </w:r>
    </w:p>
    <w:p w:rsidR="00741F2D" w:rsidRDefault="00741F2D">
      <w:pPr>
        <w:rPr>
          <w:rFonts w:ascii="Times New Roman" w:hAnsi="Times New Roman" w:cs="Times New Roman"/>
          <w:b/>
          <w:sz w:val="28"/>
          <w:szCs w:val="28"/>
        </w:rPr>
      </w:pPr>
    </w:p>
    <w:p w:rsidR="00741F2D" w:rsidRDefault="00741F2D">
      <w:pPr>
        <w:rPr>
          <w:rFonts w:ascii="Times New Roman" w:hAnsi="Times New Roman" w:cs="Times New Roman"/>
          <w:b/>
          <w:sz w:val="28"/>
          <w:szCs w:val="28"/>
        </w:rPr>
      </w:pPr>
    </w:p>
    <w:p w:rsidR="00741F2D" w:rsidRDefault="00741F2D">
      <w:pPr>
        <w:rPr>
          <w:rFonts w:ascii="Times New Roman" w:hAnsi="Times New Roman" w:cs="Times New Roman"/>
          <w:b/>
          <w:sz w:val="28"/>
          <w:szCs w:val="28"/>
        </w:rPr>
      </w:pPr>
    </w:p>
    <w:p w:rsidR="00FB07DB" w:rsidRDefault="00741F2D">
      <w:pPr>
        <w:rPr>
          <w:rFonts w:ascii="Times New Roman" w:hAnsi="Times New Roman" w:cs="Times New Roman"/>
          <w:b/>
          <w:sz w:val="28"/>
          <w:szCs w:val="28"/>
        </w:rPr>
      </w:pPr>
      <w:r w:rsidRPr="00741F2D">
        <w:rPr>
          <w:rFonts w:ascii="Times New Roman" w:hAnsi="Times New Roman" w:cs="Times New Roman"/>
          <w:b/>
          <w:sz w:val="28"/>
          <w:szCs w:val="28"/>
        </w:rPr>
        <w:t>Анализ стихотворения М.Цветаевой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«Тоска по Родине»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Тоска по родине! Давно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Разоблаченная морока!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Мне совершенно все равно —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Где совершенно одинокой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Быть, по каким камням домой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Брести с кошелкою базарной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В дом, и не знающий, что — мой,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Как госпиталь или казарма.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Мне все равно, каких среди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Лиц ощетиниваться пленным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Львом, из какой людской среды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Быть вытесненной — непременно —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В себя, в единоличье чувств.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Камчатским медведём без льдины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Где не ужиться (и не тщусь!),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Где унижаться — мне едино.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Не обольщусь и языком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Родным, его призывом млечным.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Мне безразлично — на каком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Непонимаемой быть встречным!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(Читателем, газетных тонн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Глотателем, доильцем сплетен…)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Двадцатого столетья — он,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А я — до всякого столетья!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Остолбеневши, как бревно,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Оставшееся от аллеи,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Мне все — равны, мне всё — равно,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И, может быть, всего равнее —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Роднее бывшее — всего.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Все признаки с меня, все меты,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Все даты — как рукой сняло: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Душа, родившаяся — где-то.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Так край меня не уберег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Мой, что и самый зоркий сыщик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Вдоль всей души, всей — поперек!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Родимого пятна не сыщет!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Всяк дом мне чужд, всяк храм мне пуст,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И все — равно, и все — едино.</w:t>
      </w:r>
    </w:p>
    <w:p w:rsidR="00741F2D" w:rsidRP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Но если по дороге — куст</w:t>
      </w:r>
    </w:p>
    <w:p w:rsid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Встает, особенно — рябина…</w:t>
      </w:r>
    </w:p>
    <w:p w:rsidR="00741F2D" w:rsidRDefault="00741F2D" w:rsidP="00741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Default="00741F2D" w:rsidP="00741F2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>История создания стихотворения «Тоска по Родине»</w:t>
      </w:r>
    </w:p>
    <w:p w:rsidR="00741F2D" w:rsidRPr="00741F2D" w:rsidRDefault="00741F2D" w:rsidP="00741F2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 xml:space="preserve">Стихотворение «Тоска по родине» Марина Цветаева написала в 1934 году, находясь в эмиграции в Праге. К этому моменту поэтесса находилась в эмиграции уже довольно долгое время. Чехию, в отличие от Берлина (одно из первых мест, куда отправилась поэтесса), писательница любила. Более того, Марина Ивановна с детства привыкла к путешествиям. Её родители часто отправлялись за границу — отец — по работе, мать — по состоянию здоровья. </w:t>
      </w:r>
    </w:p>
    <w:p w:rsidR="00741F2D" w:rsidRPr="00741F2D" w:rsidRDefault="00741F2D" w:rsidP="00741F2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41F2D" w:rsidRDefault="00741F2D" w:rsidP="00741F2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41F2D">
        <w:rPr>
          <w:rFonts w:ascii="Times New Roman" w:hAnsi="Times New Roman" w:cs="Times New Roman"/>
          <w:sz w:val="24"/>
          <w:szCs w:val="24"/>
        </w:rPr>
        <w:t xml:space="preserve">Однако эмигрировать в Прагу Марина Ивановна была вынуждена из-за тяжёлых взаимоотношений с советской властью, из-за неприятия этой властью творчества Марины Ивановны. Будучи представительницей интеллигенции, она не могла принять ригоризма пролетариата, не могла перестроиться и начать писать гимны революции. Ее лиричное, глубоко индивидуальное творчество стало лишним, как и ее сословие. Поэтому в произведении «Тоска по родине» всё равно ощущается печаль, которую испытывала М. Цветаева, находясь в разлуке с Россией. </w:t>
      </w:r>
    </w:p>
    <w:p w:rsidR="0004186F" w:rsidRDefault="0004186F" w:rsidP="00741F2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4186F" w:rsidRDefault="0004186F" w:rsidP="000418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композиция стихотворения?</w:t>
      </w:r>
    </w:p>
    <w:p w:rsidR="0004186F" w:rsidRDefault="0004186F" w:rsidP="000418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темы звучат в стихотворении, кроме тоски по Родине? Почему стихотворение заканчивается многоточием?</w:t>
      </w:r>
    </w:p>
    <w:p w:rsidR="0004186F" w:rsidRDefault="0004186F" w:rsidP="000418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символы Родины возникают в стихотворении?</w:t>
      </w:r>
    </w:p>
    <w:p w:rsidR="0004186F" w:rsidRDefault="0004186F" w:rsidP="000418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из стихотворения изобразительно-выразительные средства, объяснить их смысл и значение?</w:t>
      </w:r>
    </w:p>
    <w:p w:rsidR="0004186F" w:rsidRDefault="0004186F" w:rsidP="000418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особенности синтаксиса стихотворения? Почему использованы предложения с обратным порядком слов? Какую роль играют многочисленные тире и многоточия?</w:t>
      </w:r>
    </w:p>
    <w:p w:rsidR="0004186F" w:rsidRPr="00741F2D" w:rsidRDefault="0004186F" w:rsidP="0004186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в стихотворении чувствуется трагизм. Почему?</w:t>
      </w:r>
      <w:bookmarkStart w:id="0" w:name="_GoBack"/>
      <w:bookmarkEnd w:id="0"/>
    </w:p>
    <w:sectPr w:rsidR="0004186F" w:rsidRPr="0074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162"/>
    <w:multiLevelType w:val="hybridMultilevel"/>
    <w:tmpl w:val="0FCED670"/>
    <w:lvl w:ilvl="0" w:tplc="306265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C6A"/>
    <w:multiLevelType w:val="hybridMultilevel"/>
    <w:tmpl w:val="8A5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65E1"/>
    <w:multiLevelType w:val="hybridMultilevel"/>
    <w:tmpl w:val="3F287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EC"/>
    <w:rsid w:val="0004186F"/>
    <w:rsid w:val="00375CEC"/>
    <w:rsid w:val="00741F2D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D509"/>
  <w15:chartTrackingRefBased/>
  <w15:docId w15:val="{3AED4F24-ACDA-446A-A781-38C636F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F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93&amp;v=o-ipRz79EaQ&amp;feature=emb_logo" TargetMode="External"/><Relationship Id="rId5" Type="http://schemas.openxmlformats.org/officeDocument/2006/relationships/hyperlink" Target="https://www.youtube.com/watch?time_continue=21&amp;v=3rdje7x_33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2020-06-01T18:10:00Z</dcterms:created>
  <dcterms:modified xsi:type="dcterms:W3CDTF">2020-06-01T18:30:00Z</dcterms:modified>
</cp:coreProperties>
</file>