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AC0063">
        <w:rPr>
          <w:rFonts w:ascii="Times New Roman" w:hAnsi="Times New Roman" w:cs="Times New Roman"/>
          <w:b/>
          <w:sz w:val="32"/>
          <w:szCs w:val="32"/>
        </w:rPr>
        <w:t xml:space="preserve"> гр. 15 МОЦИ</w:t>
      </w:r>
    </w:p>
    <w:p w:rsidR="003C6667" w:rsidRPr="003C6667" w:rsidRDefault="00AC0063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AC006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AC0063" w:rsidRDefault="00AC0063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>
        <w:rPr>
          <w:rFonts w:ascii="Times New Roman" w:hAnsi="Times New Roman" w:cs="Times New Roman"/>
          <w:sz w:val="28"/>
          <w:szCs w:val="28"/>
          <w:highlight w:val="cyan"/>
        </w:rPr>
        <w:t>23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181197" w:rsidRPr="00181197" w:rsidRDefault="00181197" w:rsidP="00AC006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>
        <w:rPr>
          <w:rFonts w:ascii="Times New Roman" w:hAnsi="Times New Roman" w:cs="Times New Roman"/>
          <w:sz w:val="28"/>
          <w:szCs w:val="28"/>
        </w:rPr>
        <w:t>§12.1 – 12.7</w:t>
      </w:r>
      <w:r w:rsidR="00AC0063">
        <w:rPr>
          <w:rFonts w:ascii="Times New Roman" w:hAnsi="Times New Roman" w:cs="Times New Roman"/>
          <w:sz w:val="28"/>
          <w:szCs w:val="28"/>
        </w:rPr>
        <w:t>.</w:t>
      </w:r>
    </w:p>
    <w:p w:rsidR="003C6667" w:rsidRDefault="003C6667" w:rsidP="00AC00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Pr="00AC0063" w:rsidRDefault="00B7714A" w:rsidP="00AC00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063">
        <w:rPr>
          <w:rFonts w:ascii="Times New Roman" w:hAnsi="Times New Roman" w:cs="Times New Roman"/>
          <w:b/>
          <w:i/>
          <w:sz w:val="28"/>
          <w:szCs w:val="28"/>
        </w:rPr>
        <w:t>Запишите в тетради определения следующих понятий и законов:</w:t>
      </w:r>
    </w:p>
    <w:p w:rsidR="00B7714A" w:rsidRPr="00AC0063" w:rsidRDefault="004C1D2C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Магнитное поле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Магнитное взаимодействие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Правило буравчика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Магнитная индукция, линии магнитной индукции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Однородное магнитное поле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Соленоид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Магнитная проницаемость среды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Закон Ампера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Правило левой руки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Магнитный поток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Сила Лоренца</w:t>
      </w:r>
    </w:p>
    <w:p w:rsidR="00B7714A" w:rsidRPr="00AC0063" w:rsidRDefault="00CC0E51" w:rsidP="00AC00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Реши</w:t>
      </w:r>
      <w:r w:rsidR="00411507" w:rsidRPr="00AC0063">
        <w:rPr>
          <w:rFonts w:ascii="Times New Roman" w:hAnsi="Times New Roman" w:cs="Times New Roman"/>
          <w:sz w:val="28"/>
          <w:szCs w:val="28"/>
        </w:rPr>
        <w:t>ть</w:t>
      </w:r>
      <w:r w:rsidR="00AC0063" w:rsidRPr="00AC0063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AC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197" w:rsidRDefault="00411507" w:rsidP="00AC00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11507">
        <w:rPr>
          <w:rFonts w:ascii="Times New Roman" w:hAnsi="Times New Roman" w:cs="Times New Roman"/>
          <w:b/>
          <w:i/>
          <w:sz w:val="28"/>
          <w:szCs w:val="28"/>
        </w:rPr>
        <w:t>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вектору индукции магнитного поля.</w:t>
      </w:r>
    </w:p>
    <w:p w:rsidR="00AC0063" w:rsidRDefault="00AC0063" w:rsidP="00AC0063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C0063" w:rsidRPr="00181197" w:rsidRDefault="00AC0063" w:rsidP="00AC00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4A8F">
        <w:rPr>
          <w:rFonts w:ascii="Times New Roman" w:hAnsi="Times New Roman" w:cs="Times New Roman"/>
          <w:b/>
          <w:i/>
          <w:sz w:val="28"/>
          <w:szCs w:val="28"/>
        </w:rPr>
        <w:t>Магнитный п</w:t>
      </w:r>
      <w:r>
        <w:rPr>
          <w:rFonts w:ascii="Times New Roman" w:hAnsi="Times New Roman" w:cs="Times New Roman"/>
          <w:b/>
          <w:i/>
          <w:sz w:val="28"/>
          <w:szCs w:val="28"/>
        </w:rPr>
        <w:t>оток внутри контура, площадь по</w:t>
      </w:r>
      <w:r w:rsidRPr="00344A8F">
        <w:rPr>
          <w:rFonts w:ascii="Times New Roman" w:hAnsi="Times New Roman" w:cs="Times New Roman"/>
          <w:b/>
          <w:i/>
          <w:sz w:val="28"/>
          <w:szCs w:val="28"/>
        </w:rPr>
        <w:t>перечного сечения которого 60 см</w:t>
      </w:r>
      <w:r w:rsidRPr="00344A8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равен 0,3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мВб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Найти ин</w:t>
      </w:r>
      <w:r w:rsidRPr="00344A8F">
        <w:rPr>
          <w:rFonts w:ascii="Times New Roman" w:hAnsi="Times New Roman" w:cs="Times New Roman"/>
          <w:b/>
          <w:i/>
          <w:sz w:val="28"/>
          <w:szCs w:val="28"/>
        </w:rPr>
        <w:t>дукцию поля внутри контура. Поле считать однородным и перпендикулярным плоскости проводника.</w:t>
      </w:r>
    </w:p>
    <w:p w:rsidR="00AC0063" w:rsidRPr="00CC0E51" w:rsidRDefault="00AC0063" w:rsidP="00AC0063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102B51"/>
    <w:multiLevelType w:val="hybridMultilevel"/>
    <w:tmpl w:val="A644FC5A"/>
    <w:lvl w:ilvl="0" w:tplc="D2C8E3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1501DE"/>
    <w:multiLevelType w:val="multilevel"/>
    <w:tmpl w:val="7672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C6667"/>
    <w:rsid w:val="00411507"/>
    <w:rsid w:val="00480E22"/>
    <w:rsid w:val="004C1D2C"/>
    <w:rsid w:val="00615AFD"/>
    <w:rsid w:val="006E3E28"/>
    <w:rsid w:val="00954DFB"/>
    <w:rsid w:val="00A2771D"/>
    <w:rsid w:val="00AC0063"/>
    <w:rsid w:val="00B7714A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3A6D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2020-04-06T08:15:00Z</dcterms:created>
  <dcterms:modified xsi:type="dcterms:W3CDTF">2020-04-22T07:35:00Z</dcterms:modified>
</cp:coreProperties>
</file>