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9A" w:rsidRDefault="0078759A" w:rsidP="0078759A">
      <w:pPr>
        <w:spacing w:before="100" w:beforeAutospacing="1" w:after="100" w:afterAutospacing="1" w:line="240" w:lineRule="auto"/>
        <w:ind w:firstLine="284"/>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Система российского права.</w:t>
      </w:r>
    </w:p>
    <w:p w:rsidR="0078759A" w:rsidRDefault="0078759A" w:rsidP="0078759A">
      <w:pPr>
        <w:spacing w:before="100" w:beforeAutospacing="1" w:after="100" w:afterAutospacing="1" w:line="240" w:lineRule="auto"/>
        <w:ind w:firstLine="284"/>
        <w:jc w:val="both"/>
        <w:outlineLvl w:val="0"/>
        <w:rPr>
          <w:rFonts w:ascii="Times New Roman" w:eastAsia="Times New Roman" w:hAnsi="Times New Roman" w:cs="Times New Roman"/>
          <w:b/>
          <w:color w:val="000000"/>
          <w:kern w:val="36"/>
          <w:sz w:val="28"/>
          <w:szCs w:val="28"/>
          <w:lang w:eastAsia="ru-RU"/>
        </w:rPr>
      </w:pP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Современную правовую систему РФ можно отнести к </w:t>
      </w:r>
      <w:r>
        <w:rPr>
          <w:rFonts w:ascii="Times New Roman" w:eastAsia="Times New Roman" w:hAnsi="Times New Roman" w:cs="Times New Roman"/>
          <w:b/>
          <w:bCs/>
          <w:color w:val="000000"/>
          <w:sz w:val="28"/>
          <w:szCs w:val="28"/>
          <w:lang w:eastAsia="ru-RU"/>
        </w:rPr>
        <w:t>романо-германской правовой семье.</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права являются законы и другие нормативные правовые акты. В России как в государстве федеральном законодательство делится на </w:t>
      </w:r>
      <w:r>
        <w:rPr>
          <w:rFonts w:ascii="Times New Roman" w:eastAsia="Times New Roman" w:hAnsi="Times New Roman" w:cs="Times New Roman"/>
          <w:b/>
          <w:bCs/>
          <w:color w:val="000000"/>
          <w:sz w:val="28"/>
          <w:szCs w:val="28"/>
          <w:lang w:eastAsia="ru-RU"/>
        </w:rPr>
        <w:t>федеральное и законодательство субъектов РФ. </w:t>
      </w:r>
      <w:r>
        <w:rPr>
          <w:rFonts w:ascii="Times New Roman" w:eastAsia="Times New Roman" w:hAnsi="Times New Roman" w:cs="Times New Roman"/>
          <w:color w:val="000000"/>
          <w:sz w:val="28"/>
          <w:szCs w:val="28"/>
          <w:lang w:eastAsia="ru-RU"/>
        </w:rPr>
        <w:t>Разграничение предметов ведения между РФ, субъектами Федерации и органами местного самоуправления установлено в ст. 71–73 Конституции РФ.</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 исключительном ведении РФ </w:t>
      </w:r>
      <w:r>
        <w:rPr>
          <w:rFonts w:ascii="Times New Roman" w:eastAsia="Times New Roman" w:hAnsi="Times New Roman" w:cs="Times New Roman"/>
          <w:color w:val="000000"/>
          <w:sz w:val="28"/>
          <w:szCs w:val="28"/>
          <w:lang w:eastAsia="ru-RU"/>
        </w:rPr>
        <w:t>находятся: регулирование прав и свобод человека и гражданина; формирование федеральных органов государственной власти; установление правовых основ единого рынка; финансовое, валютное, кредитное, таможенное регулирование, федеральные налоги и сборы; внешняя политика и иные вопросы.</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 совместному ведению РФ и субъектов РФ </w:t>
      </w:r>
      <w:r>
        <w:rPr>
          <w:rFonts w:ascii="Times New Roman" w:eastAsia="Times New Roman" w:hAnsi="Times New Roman" w:cs="Times New Roman"/>
          <w:color w:val="000000"/>
          <w:sz w:val="28"/>
          <w:szCs w:val="28"/>
          <w:lang w:eastAsia="ru-RU"/>
        </w:rPr>
        <w:t>отнесены: общие вопросы воспитания, образования, науки, культуры, физической культуры и спорта; координация вопросов здравоохранения; социальная защита и иные вопросы.</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Вне пределов ведения </w:t>
      </w:r>
      <w:r>
        <w:rPr>
          <w:rFonts w:ascii="Times New Roman" w:eastAsia="Times New Roman" w:hAnsi="Times New Roman" w:cs="Times New Roman"/>
          <w:color w:val="000000"/>
          <w:sz w:val="28"/>
          <w:szCs w:val="28"/>
          <w:lang w:eastAsia="ru-RU"/>
        </w:rPr>
        <w:t>РФ и совместного ведения субъекты РФ обладают всей полнотой государственной власти. Во главе правовой системы России стоит Конституция РФ; далее следуют федеральные конституционные законы, иные федеральные законы, указы Президента РФ, постановления Правительства РФ, подзаконные нормативные акты отраслевых министерств и ведомств. Также действуют регламенты Совета Федерации и Государственной думы.</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К правовым актам субъектов РФ относятся конституции (уставы) субъектов РФ, законы субъектов РФ, указы президентов республик в составе РФ, указы, постановления и распоряжения губернаторов и других глав администраций субъектов РФ, постановления правительств субъектов РФ и иные акты нормативного характера законодательных органов субъектов РФ.</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Что касается правовых актов органов местного самоуправления, то их виды, порядок принятия и вступления в силу определяются уставом муниципального образования.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Важное место в правовой системе России занимают руководящие разъяснения Пленума Верховного суда РФ, заключения Конституционного суда РФ.</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Иногда применяется в качестве источника права </w:t>
      </w:r>
      <w:r>
        <w:rPr>
          <w:rFonts w:ascii="Times New Roman" w:eastAsia="Times New Roman" w:hAnsi="Times New Roman" w:cs="Times New Roman"/>
          <w:b/>
          <w:bCs/>
          <w:color w:val="000000"/>
          <w:sz w:val="28"/>
          <w:szCs w:val="28"/>
          <w:lang w:eastAsia="ru-RU"/>
        </w:rPr>
        <w:t>правовой обычай </w:t>
      </w:r>
      <w:r>
        <w:rPr>
          <w:rFonts w:ascii="Times New Roman" w:eastAsia="Times New Roman" w:hAnsi="Times New Roman" w:cs="Times New Roman"/>
          <w:color w:val="000000"/>
          <w:sz w:val="28"/>
          <w:szCs w:val="28"/>
          <w:lang w:eastAsia="ru-RU"/>
        </w:rPr>
        <w:t>(обычаи делового оборота в гражданском праве).</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Частью 3 ст. 11 Конституции РФ предусмотрена возможность заключения договоров о разграничении предметов ведения и полномочий между федеральными органами государственной власти РФ и органами государственной власти субъектов РФ. Сторонами такого договора являются федеральные органы государственной власти и уполномоченные законом соответствующего субъекта РФ его органы государственной власти.</w:t>
      </w:r>
    </w:p>
    <w:p w:rsidR="0078759A" w:rsidRP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Заключаемые договоры и соглашения не могут передавать, исключать или иным образом перераспределять установленные Конституцией РФ предметы ведения РФ и предметы совместного ведения.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Общепризнанные принципы и нормы международного права и международные договоры РФ являются составной частью ее правовой системы.</w:t>
      </w:r>
    </w:p>
    <w:p w:rsidR="0078759A" w:rsidRDefault="0078759A" w:rsidP="0078759A">
      <w:pPr>
        <w:spacing w:after="0" w:line="240" w:lineRule="auto"/>
        <w:ind w:firstLine="284"/>
        <w:jc w:val="center"/>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Отрасли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Система права</w:t>
      </w:r>
      <w:r>
        <w:rPr>
          <w:rFonts w:ascii="Times New Roman" w:eastAsia="Times New Roman" w:hAnsi="Times New Roman" w:cs="Times New Roman"/>
          <w:color w:val="000000"/>
          <w:sz w:val="28"/>
          <w:szCs w:val="28"/>
          <w:lang w:eastAsia="ru-RU"/>
        </w:rPr>
        <w:t> - это сложное юридическое понятие, состоящее из правосознания, правоотношений и юридических норм, характеризующееся внутренним единством и целостностью, призванное поддержать такой порядок в обществе, который необходим для обеспечения свободы личности и сохранения цивилизованного существования человечества. Нельзя исключать из содержания права, его системы такие понятия, как правовые идеи, ценности, правовые притязания и правовые отношения.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Характеристика системы права предполагает наличие непосредственной связи форм (источников) права с факторами экономического, политического и идейно-нравственного характера. При этом право в соотношении с экономикой выступает в первую очередь как правоотношения, в соотношении с политикой - как закон, а в соотношении с нравственными воззрениями, идеологией и иными духовными категориями - как правосознание. Правоотношения представляют собой конкретную форму, а нормы права и правосознание - абстрактные формы права. Сочетание этих трех форм права и образует некие </w:t>
      </w:r>
      <w:proofErr w:type="spellStart"/>
      <w:r>
        <w:rPr>
          <w:rFonts w:ascii="Times New Roman" w:eastAsia="Times New Roman" w:hAnsi="Times New Roman" w:cs="Times New Roman"/>
          <w:color w:val="000000"/>
          <w:sz w:val="28"/>
          <w:szCs w:val="28"/>
          <w:lang w:eastAsia="ru-RU"/>
        </w:rPr>
        <w:t>разноуровневые</w:t>
      </w:r>
      <w:proofErr w:type="spellEnd"/>
      <w:r>
        <w:rPr>
          <w:rFonts w:ascii="Times New Roman" w:eastAsia="Times New Roman" w:hAnsi="Times New Roman" w:cs="Times New Roman"/>
          <w:color w:val="000000"/>
          <w:sz w:val="28"/>
          <w:szCs w:val="28"/>
          <w:lang w:eastAsia="ru-RU"/>
        </w:rPr>
        <w:t>, но единые образования, представляющие собой системы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 права как сложное юридическое явление характеризуется следующими основными признаками: во-первых, внутренним единством составляющих ее элементов; во-вторых, система права имеет единую социальную природу; в-третьих, она основана на нравственно-правовых принципах, таких, как идеи свободы, равенства, справедливости и гуманности; в-четвертых, в основе формирования системы права лежит идея права, суть которой состоит в осознании необходимости существования свободной личности, ее прав и свобод; в-пятых, система права призвана регулировать и упорядочивать определенные общественные отношения, возникающие между субъектами права; в-шестых, содержание системы права получает свою внешнюю форму выражения в следующих источниках: правовой обычай, судебный прецедент, нормативно-правовой договор и нормативно-правовой акт.</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Система норм права</w:t>
      </w:r>
      <w:r>
        <w:rPr>
          <w:rFonts w:ascii="Times New Roman" w:eastAsia="Times New Roman" w:hAnsi="Times New Roman" w:cs="Times New Roman"/>
          <w:color w:val="000000"/>
          <w:sz w:val="28"/>
          <w:szCs w:val="28"/>
          <w:lang w:eastAsia="ru-RU"/>
        </w:rPr>
        <w:t> - это ее внутреннее строение, характеризующееся как единое целое, в котором нормы права согласованы между собой и не действуют изолированно друг от друга. В современном государстве система норм права должна не только соответствовать существующим общественным отношениям, не только быть их выражением, но также быть внутренне согласованным выражением, которое не опровергало бы само себя в силу внутренних противоречий.</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Система норм права</w:t>
      </w:r>
      <w:r>
        <w:rPr>
          <w:rFonts w:ascii="Times New Roman" w:eastAsia="Times New Roman" w:hAnsi="Times New Roman" w:cs="Times New Roman"/>
          <w:color w:val="000000"/>
          <w:sz w:val="28"/>
          <w:szCs w:val="28"/>
          <w:lang w:eastAsia="ru-RU"/>
        </w:rPr>
        <w:t> имеет определенное строение, подразделяется на составляющие ее относительно самостоятельные автономные образования - </w:t>
      </w:r>
      <w:r>
        <w:rPr>
          <w:rFonts w:ascii="Times New Roman" w:eastAsia="Times New Roman" w:hAnsi="Times New Roman" w:cs="Times New Roman"/>
          <w:b/>
          <w:bCs/>
          <w:color w:val="000000"/>
          <w:sz w:val="28"/>
          <w:szCs w:val="28"/>
          <w:lang w:eastAsia="ru-RU"/>
        </w:rPr>
        <w:t>отрасли права</w:t>
      </w:r>
      <w:r>
        <w:rPr>
          <w:rFonts w:ascii="Times New Roman" w:eastAsia="Times New Roman" w:hAnsi="Times New Roman" w:cs="Times New Roman"/>
          <w:color w:val="000000"/>
          <w:sz w:val="28"/>
          <w:szCs w:val="28"/>
          <w:lang w:eastAsia="ru-RU"/>
        </w:rPr>
        <w:t xml:space="preserve"> и институты, регулирующие качественно однородные группы общественных отношений. Отдельные нормы права совместно с другими однородными нормами принадлежат тем или иным правовым институтам. От такой принадлежности зависит регулятивная роль норм права, определяется их социальное назначение. Правовые институты объединяются в </w:t>
      </w:r>
      <w:proofErr w:type="spellStart"/>
      <w:r>
        <w:rPr>
          <w:rFonts w:ascii="Times New Roman" w:eastAsia="Times New Roman" w:hAnsi="Times New Roman" w:cs="Times New Roman"/>
          <w:color w:val="000000"/>
          <w:sz w:val="28"/>
          <w:szCs w:val="28"/>
          <w:lang w:eastAsia="ru-RU"/>
        </w:rPr>
        <w:t>подотрасли</w:t>
      </w:r>
      <w:proofErr w:type="spellEnd"/>
      <w:r>
        <w:rPr>
          <w:rFonts w:ascii="Times New Roman" w:eastAsia="Times New Roman" w:hAnsi="Times New Roman" w:cs="Times New Roman"/>
          <w:color w:val="000000"/>
          <w:sz w:val="28"/>
          <w:szCs w:val="28"/>
          <w:lang w:eastAsia="ru-RU"/>
        </w:rPr>
        <w:t xml:space="preserve"> либо в отрасли права, которые и составляют систему норм права данного общества.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выделить три общие классификации всей системы правовых норм:</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деление системы права каждой страны </w:t>
      </w:r>
      <w:r>
        <w:rPr>
          <w:rFonts w:ascii="Times New Roman" w:eastAsia="Times New Roman" w:hAnsi="Times New Roman" w:cs="Times New Roman"/>
          <w:b/>
          <w:bCs/>
          <w:color w:val="000000"/>
          <w:sz w:val="28"/>
          <w:szCs w:val="28"/>
          <w:lang w:eastAsia="ru-RU"/>
        </w:rPr>
        <w:t>на публичное и частное право</w:t>
      </w:r>
      <w:r>
        <w:rPr>
          <w:rFonts w:ascii="Times New Roman" w:eastAsia="Times New Roman" w:hAnsi="Times New Roman" w:cs="Times New Roman"/>
          <w:color w:val="000000"/>
          <w:sz w:val="28"/>
          <w:szCs w:val="28"/>
          <w:lang w:eastAsia="ru-RU"/>
        </w:rPr>
        <w:t>;</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подразделение всех норм права на нормы </w:t>
      </w:r>
      <w:r>
        <w:rPr>
          <w:rFonts w:ascii="Times New Roman" w:eastAsia="Times New Roman" w:hAnsi="Times New Roman" w:cs="Times New Roman"/>
          <w:b/>
          <w:bCs/>
          <w:color w:val="000000"/>
          <w:sz w:val="28"/>
          <w:szCs w:val="28"/>
          <w:lang w:eastAsia="ru-RU"/>
        </w:rPr>
        <w:t>материального и процессуального права</w:t>
      </w:r>
      <w:r>
        <w:rPr>
          <w:rFonts w:ascii="Times New Roman" w:eastAsia="Times New Roman" w:hAnsi="Times New Roman" w:cs="Times New Roman"/>
          <w:color w:val="000000"/>
          <w:sz w:val="28"/>
          <w:szCs w:val="28"/>
          <w:lang w:eastAsia="ru-RU"/>
        </w:rPr>
        <w:t>;</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подразделение всей системы норм права на отдельные отрасли и институты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того, какие общественные отношения нормы права регулируют, они объединяются в обособленные, относительно самостоятельные группы. Самые большие такие группы именуются отраслями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Отрасль права</w:t>
      </w:r>
      <w:r>
        <w:rPr>
          <w:rFonts w:ascii="Times New Roman" w:eastAsia="Times New Roman" w:hAnsi="Times New Roman" w:cs="Times New Roman"/>
          <w:color w:val="000000"/>
          <w:sz w:val="28"/>
          <w:szCs w:val="28"/>
          <w:lang w:eastAsia="ru-RU"/>
        </w:rPr>
        <w:t> - это часть системы права, представляющая собой совокупность правовых норм, регулирующих качественно однородную группу общественных отношений, с присущим ей особым методом правового регулирования.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Отрасли права могут относиться к области частного или публичного права и к материальному или процессуальному праву.</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Каждая отрасль права отличается от другой своим особым предметом и методом правового регулирования.</w:t>
      </w:r>
      <w:r>
        <w:rPr>
          <w:rFonts w:ascii="Times New Roman" w:eastAsia="Times New Roman" w:hAnsi="Times New Roman" w:cs="Times New Roman"/>
          <w:color w:val="000000"/>
          <w:sz w:val="28"/>
          <w:szCs w:val="28"/>
          <w:lang w:eastAsia="ru-RU"/>
        </w:rPr>
        <w:t xml:space="preserve"> Под предметом правового регулирования понимаются те общественные отношения, которые регулируются правом. Заметим, что предметом самой юридической науки является </w:t>
      </w:r>
      <w:proofErr w:type="gramStart"/>
      <w:r>
        <w:rPr>
          <w:rFonts w:ascii="Times New Roman" w:eastAsia="Times New Roman" w:hAnsi="Times New Roman" w:cs="Times New Roman"/>
          <w:color w:val="000000"/>
          <w:sz w:val="28"/>
          <w:szCs w:val="28"/>
          <w:lang w:eastAsia="ru-RU"/>
        </w:rPr>
        <w:t>право</w:t>
      </w:r>
      <w:proofErr w:type="gramEnd"/>
      <w:r>
        <w:rPr>
          <w:rFonts w:ascii="Times New Roman" w:eastAsia="Times New Roman" w:hAnsi="Times New Roman" w:cs="Times New Roman"/>
          <w:color w:val="000000"/>
          <w:sz w:val="28"/>
          <w:szCs w:val="28"/>
          <w:lang w:eastAsia="ru-RU"/>
        </w:rPr>
        <w:t xml:space="preserve"> как общественное явление. Каждая отрасль права связана с определенным видом общественных отношений. Предмет правового регулирования является основанием или критерием построения системы правовых норм в отрасли права, </w:t>
      </w:r>
      <w:proofErr w:type="spellStart"/>
      <w:r>
        <w:rPr>
          <w:rFonts w:ascii="Times New Roman" w:eastAsia="Times New Roman" w:hAnsi="Times New Roman" w:cs="Times New Roman"/>
          <w:color w:val="000000"/>
          <w:sz w:val="28"/>
          <w:szCs w:val="28"/>
          <w:lang w:eastAsia="ru-RU"/>
        </w:rPr>
        <w:t>подотрасли</w:t>
      </w:r>
      <w:proofErr w:type="spellEnd"/>
      <w:r>
        <w:rPr>
          <w:rFonts w:ascii="Times New Roman" w:eastAsia="Times New Roman" w:hAnsi="Times New Roman" w:cs="Times New Roman"/>
          <w:color w:val="000000"/>
          <w:sz w:val="28"/>
          <w:szCs w:val="28"/>
          <w:lang w:eastAsia="ru-RU"/>
        </w:rPr>
        <w:t xml:space="preserve"> либо правового института. Именно нормы этих структурных элементов системы права </w:t>
      </w:r>
      <w:r>
        <w:rPr>
          <w:rFonts w:ascii="Times New Roman" w:eastAsia="Times New Roman" w:hAnsi="Times New Roman" w:cs="Times New Roman"/>
          <w:color w:val="000000"/>
          <w:sz w:val="28"/>
          <w:szCs w:val="28"/>
          <w:lang w:eastAsia="ru-RU"/>
        </w:rPr>
        <w:lastRenderedPageBreak/>
        <w:t>качественно отличаются друг от друга, имеют свое назначение, выполняют определенные функции. Следовательно, под предметом правового регулирования каждой отрасли права понимается качественно однородная группа общественных отношений, регулируемая нормами данной отрасли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Система права</w:t>
      </w:r>
      <w:r>
        <w:rPr>
          <w:rFonts w:ascii="Times New Roman" w:eastAsia="Times New Roman" w:hAnsi="Times New Roman" w:cs="Times New Roman"/>
          <w:color w:val="000000"/>
          <w:sz w:val="28"/>
          <w:szCs w:val="28"/>
          <w:lang w:eastAsia="ru-RU"/>
        </w:rPr>
        <w:t>- совокупность правовых норм государства и её внутреннее строение, которое выражается в согласованности и упорядоченности норм права, в её единстве, и разделении на относительно самостоятельные части. Недопустимо путать систему права с правовой системой - системой правовых явлений общества.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Система права</w:t>
      </w:r>
      <w:r>
        <w:rPr>
          <w:rFonts w:ascii="Times New Roman" w:eastAsia="Times New Roman" w:hAnsi="Times New Roman" w:cs="Times New Roman"/>
          <w:color w:val="000000"/>
          <w:sz w:val="28"/>
          <w:szCs w:val="28"/>
          <w:lang w:eastAsia="ru-RU"/>
        </w:rPr>
        <w:t xml:space="preserve">– это его внутреннее строение (содержание), состоящее из </w:t>
      </w:r>
      <w:r>
        <w:rPr>
          <w:rFonts w:ascii="Times New Roman" w:eastAsia="Times New Roman" w:hAnsi="Times New Roman" w:cs="Times New Roman"/>
          <w:color w:val="000000"/>
          <w:sz w:val="28"/>
          <w:szCs w:val="28"/>
          <w:u w:val="single"/>
          <w:lang w:eastAsia="ru-RU"/>
        </w:rPr>
        <w:t>правовых элементов</w:t>
      </w:r>
      <w:r>
        <w:rPr>
          <w:rFonts w:ascii="Times New Roman" w:eastAsia="Times New Roman" w:hAnsi="Times New Roman" w:cs="Times New Roman"/>
          <w:color w:val="000000"/>
          <w:sz w:val="28"/>
          <w:szCs w:val="28"/>
          <w:lang w:eastAsia="ru-RU"/>
        </w:rPr>
        <w:t>, взаимосвязанных и взаимодействующих между собой.</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Система права </w:t>
      </w:r>
      <w:r>
        <w:rPr>
          <w:rFonts w:ascii="Times New Roman" w:eastAsia="Times New Roman" w:hAnsi="Times New Roman" w:cs="Times New Roman"/>
          <w:color w:val="000000"/>
          <w:sz w:val="28"/>
          <w:szCs w:val="28"/>
          <w:lang w:eastAsia="ru-RU"/>
        </w:rPr>
        <w:t xml:space="preserve">состоит из отраслей права, </w:t>
      </w:r>
      <w:proofErr w:type="spellStart"/>
      <w:r>
        <w:rPr>
          <w:rFonts w:ascii="Times New Roman" w:eastAsia="Times New Roman" w:hAnsi="Times New Roman" w:cs="Times New Roman"/>
          <w:color w:val="000000"/>
          <w:sz w:val="28"/>
          <w:szCs w:val="28"/>
          <w:lang w:eastAsia="ru-RU"/>
        </w:rPr>
        <w:t>подотраслей</w:t>
      </w:r>
      <w:proofErr w:type="spellEnd"/>
      <w:r>
        <w:rPr>
          <w:rFonts w:ascii="Times New Roman" w:eastAsia="Times New Roman" w:hAnsi="Times New Roman" w:cs="Times New Roman"/>
          <w:color w:val="000000"/>
          <w:sz w:val="28"/>
          <w:szCs w:val="28"/>
          <w:lang w:eastAsia="ru-RU"/>
        </w:rPr>
        <w:t xml:space="preserve"> права, институтов права, </w:t>
      </w:r>
      <w:proofErr w:type="spellStart"/>
      <w:r>
        <w:rPr>
          <w:rFonts w:ascii="Times New Roman" w:eastAsia="Times New Roman" w:hAnsi="Times New Roman" w:cs="Times New Roman"/>
          <w:color w:val="000000"/>
          <w:sz w:val="28"/>
          <w:szCs w:val="28"/>
          <w:lang w:eastAsia="ru-RU"/>
        </w:rPr>
        <w:t>субинститутов</w:t>
      </w:r>
      <w:proofErr w:type="spellEnd"/>
      <w:r>
        <w:rPr>
          <w:rFonts w:ascii="Times New Roman" w:eastAsia="Times New Roman" w:hAnsi="Times New Roman" w:cs="Times New Roman"/>
          <w:color w:val="000000"/>
          <w:sz w:val="28"/>
          <w:szCs w:val="28"/>
          <w:lang w:eastAsia="ru-RU"/>
        </w:rPr>
        <w:t xml:space="preserve"> права. Первичным элементом системы права является норма.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Отрасль права</w:t>
      </w:r>
      <w:r>
        <w:rPr>
          <w:rFonts w:ascii="Times New Roman" w:eastAsia="Times New Roman" w:hAnsi="Times New Roman" w:cs="Times New Roman"/>
          <w:color w:val="000000"/>
          <w:sz w:val="28"/>
          <w:szCs w:val="28"/>
          <w:lang w:eastAsia="ru-RU"/>
        </w:rPr>
        <w:t xml:space="preserve">– это главное подразделение системы права, отличающееся специфическим режимом юридического регулирования и охватывающее целые комплексы однородных общественных отношений. </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Отрасль права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совокупность правовых норм, регулирующих однородные общественные отношения присущим ей методом правового регулирования. Отрасль права представляет собой основной компонент системы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качестве элементов отрасли права выделяются</w:t>
      </w:r>
      <w:r>
        <w:rPr>
          <w:rFonts w:ascii="Times New Roman" w:eastAsia="Times New Roman" w:hAnsi="Times New Roman" w:cs="Times New Roman"/>
          <w:b/>
          <w:bCs/>
          <w:i/>
          <w:iCs/>
          <w:color w:val="000000"/>
          <w:sz w:val="28"/>
          <w:szCs w:val="28"/>
          <w:lang w:eastAsia="ru-RU"/>
        </w:rPr>
        <w:t> </w:t>
      </w:r>
      <w:proofErr w:type="spellStart"/>
      <w:r>
        <w:rPr>
          <w:rFonts w:ascii="Times New Roman" w:eastAsia="Times New Roman" w:hAnsi="Times New Roman" w:cs="Times New Roman"/>
          <w:b/>
          <w:bCs/>
          <w:i/>
          <w:iCs/>
          <w:color w:val="000000"/>
          <w:sz w:val="28"/>
          <w:szCs w:val="28"/>
          <w:lang w:eastAsia="ru-RU"/>
        </w:rPr>
        <w:t>подотрасли</w:t>
      </w:r>
      <w:proofErr w:type="spellEnd"/>
      <w:r>
        <w:rPr>
          <w:rFonts w:ascii="Times New Roman" w:eastAsia="Times New Roman" w:hAnsi="Times New Roman" w:cs="Times New Roman"/>
          <w:b/>
          <w:bCs/>
          <w:i/>
          <w:iCs/>
          <w:color w:val="000000"/>
          <w:sz w:val="28"/>
          <w:szCs w:val="28"/>
          <w:lang w:eastAsia="ru-RU"/>
        </w:rPr>
        <w:t xml:space="preserve">, правовые институты и </w:t>
      </w:r>
      <w:proofErr w:type="spellStart"/>
      <w:r>
        <w:rPr>
          <w:rFonts w:ascii="Times New Roman" w:eastAsia="Times New Roman" w:hAnsi="Times New Roman" w:cs="Times New Roman"/>
          <w:b/>
          <w:bCs/>
          <w:i/>
          <w:iCs/>
          <w:color w:val="000000"/>
          <w:sz w:val="28"/>
          <w:szCs w:val="28"/>
          <w:lang w:eastAsia="ru-RU"/>
        </w:rPr>
        <w:t>субинституты</w:t>
      </w:r>
      <w:proofErr w:type="spellEnd"/>
      <w:r>
        <w:rPr>
          <w:rFonts w:ascii="Times New Roman" w:eastAsia="Times New Roman" w:hAnsi="Times New Roman" w:cs="Times New Roman"/>
          <w:b/>
          <w:bCs/>
          <w:i/>
          <w:iCs/>
          <w:color w:val="000000"/>
          <w:sz w:val="28"/>
          <w:szCs w:val="28"/>
          <w:lang w:eastAsia="ru-RU"/>
        </w:rPr>
        <w:t>.</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Подотрасль</w:t>
      </w:r>
      <w:proofErr w:type="spellEnd"/>
      <w:r>
        <w:rPr>
          <w:rFonts w:ascii="Times New Roman" w:eastAsia="Times New Roman" w:hAnsi="Times New Roman" w:cs="Times New Roman"/>
          <w:color w:val="000000"/>
          <w:sz w:val="28"/>
          <w:szCs w:val="28"/>
          <w:lang w:eastAsia="ru-RU"/>
        </w:rPr>
        <w:t>– совокупность норм, регулирующих несколько сторон (участков) однородных общественных отношений.</w:t>
      </w:r>
      <w:r>
        <w:rPr>
          <w:rFonts w:ascii="Times New Roman" w:eastAsia="Times New Roman" w:hAnsi="Times New Roman" w:cs="Times New Roman"/>
          <w:b/>
          <w:bCs/>
          <w:color w:val="000000"/>
          <w:sz w:val="28"/>
          <w:szCs w:val="28"/>
          <w:lang w:eastAsia="ru-RU"/>
        </w:rPr>
        <w:t> </w:t>
      </w:r>
      <w:proofErr w:type="spellStart"/>
      <w:r>
        <w:rPr>
          <w:rFonts w:ascii="Times New Roman" w:eastAsia="Times New Roman" w:hAnsi="Times New Roman" w:cs="Times New Roman"/>
          <w:b/>
          <w:bCs/>
          <w:i/>
          <w:iCs/>
          <w:color w:val="000000"/>
          <w:sz w:val="28"/>
          <w:szCs w:val="28"/>
          <w:lang w:eastAsia="ru-RU"/>
        </w:rPr>
        <w:t>Подотрасли</w:t>
      </w:r>
      <w:proofErr w:type="spellEnd"/>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 xml:space="preserve">регулируют отдельные группы общественных отношений, характеризующиеся своей спецификой и обособленностью. Например, в отрасли конституционного права можно выделить </w:t>
      </w:r>
      <w:proofErr w:type="spellStart"/>
      <w:r>
        <w:rPr>
          <w:rFonts w:ascii="Times New Roman" w:eastAsia="Times New Roman" w:hAnsi="Times New Roman" w:cs="Times New Roman"/>
          <w:color w:val="000000"/>
          <w:sz w:val="28"/>
          <w:szCs w:val="28"/>
          <w:lang w:eastAsia="ru-RU"/>
        </w:rPr>
        <w:t>подотрасль</w:t>
      </w:r>
      <w:proofErr w:type="spellEnd"/>
      <w:r>
        <w:rPr>
          <w:rFonts w:ascii="Times New Roman" w:eastAsia="Times New Roman" w:hAnsi="Times New Roman" w:cs="Times New Roman"/>
          <w:color w:val="000000"/>
          <w:sz w:val="28"/>
          <w:szCs w:val="28"/>
          <w:lang w:eastAsia="ru-RU"/>
        </w:rPr>
        <w:t xml:space="preserve"> избирательного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Правовой институт</w:t>
      </w:r>
      <w:r>
        <w:rPr>
          <w:rFonts w:ascii="Times New Roman" w:eastAsia="Times New Roman" w:hAnsi="Times New Roman" w:cs="Times New Roman"/>
          <w:color w:val="000000"/>
          <w:sz w:val="28"/>
          <w:szCs w:val="28"/>
          <w:lang w:eastAsia="ru-RU"/>
        </w:rPr>
        <w:t xml:space="preserve">– совокупность правовых норм, регулирующих одну сторону (участок) качественно однородных отношений. </w:t>
      </w:r>
      <w:r>
        <w:rPr>
          <w:rFonts w:ascii="Times New Roman" w:eastAsia="Times New Roman" w:hAnsi="Times New Roman" w:cs="Times New Roman"/>
          <w:b/>
          <w:bCs/>
          <w:i/>
          <w:iCs/>
          <w:color w:val="000000"/>
          <w:sz w:val="28"/>
          <w:szCs w:val="28"/>
          <w:lang w:eastAsia="ru-RU"/>
        </w:rPr>
        <w:t>Правовой институт</w:t>
      </w:r>
      <w:r>
        <w:rPr>
          <w:rFonts w:ascii="Times New Roman" w:eastAsia="Times New Roman" w:hAnsi="Times New Roman" w:cs="Times New Roman"/>
          <w:color w:val="000000"/>
          <w:sz w:val="28"/>
          <w:szCs w:val="28"/>
          <w:lang w:eastAsia="ru-RU"/>
        </w:rPr>
        <w:t>– это небольшая группа правовых норм, регулирующих сравнительно небольшую группу общественных отношений. Например, в гражданском праве – институт исковой давности.</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Правовые институты подразделяются на простые, регулирующие правоотношения внутри одной отрасли, и сложные, регулирующие правовые отношения в нескольких отраслях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существования отдельной отрасли права необходимо наличие следующих условий: однородности регулируемых общественных отношений, их важного значения для общества и государства, невозможности урегулировать данные </w:t>
      </w:r>
      <w:r>
        <w:rPr>
          <w:rFonts w:ascii="Times New Roman" w:eastAsia="Times New Roman" w:hAnsi="Times New Roman" w:cs="Times New Roman"/>
          <w:color w:val="000000"/>
          <w:sz w:val="28"/>
          <w:szCs w:val="28"/>
          <w:lang w:eastAsia="ru-RU"/>
        </w:rPr>
        <w:lastRenderedPageBreak/>
        <w:t>отношения с помощью иных отраслей права, специфического метода правового регулирования.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основе деления системы российского права на отрасли лежат </w:t>
      </w:r>
      <w:r>
        <w:rPr>
          <w:rFonts w:ascii="Times New Roman" w:eastAsia="Times New Roman" w:hAnsi="Times New Roman" w:cs="Times New Roman"/>
          <w:b/>
          <w:bCs/>
          <w:i/>
          <w:iCs/>
          <w:color w:val="000000"/>
          <w:sz w:val="28"/>
          <w:szCs w:val="28"/>
          <w:lang w:eastAsia="ru-RU"/>
        </w:rPr>
        <w:t xml:space="preserve">предмет и метод правового регулирования. </w:t>
      </w:r>
      <w:r>
        <w:rPr>
          <w:rFonts w:ascii="Times New Roman" w:eastAsia="Times New Roman" w:hAnsi="Times New Roman" w:cs="Times New Roman"/>
          <w:color w:val="000000"/>
          <w:sz w:val="28"/>
          <w:szCs w:val="28"/>
          <w:lang w:eastAsia="ru-RU"/>
        </w:rPr>
        <w:t>Если предмет позволяет ответить на вопрос, что регулирует отрасль права, то метод – каким образом осуществляется процесс регулирования.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 правового регулирования</w:t>
      </w:r>
      <w:r>
        <w:rPr>
          <w:rFonts w:ascii="Times New Roman" w:eastAsia="Times New Roman" w:hAnsi="Times New Roman" w:cs="Times New Roman"/>
          <w:color w:val="000000"/>
          <w:sz w:val="28"/>
          <w:szCs w:val="28"/>
          <w:lang w:eastAsia="ru-RU"/>
        </w:rPr>
        <w:t xml:space="preserve">– обособленная часть </w:t>
      </w:r>
      <w:r>
        <w:rPr>
          <w:rFonts w:ascii="Times New Roman" w:eastAsia="Times New Roman" w:hAnsi="Times New Roman" w:cs="Times New Roman"/>
          <w:b/>
          <w:bCs/>
          <w:i/>
          <w:iCs/>
          <w:color w:val="000000"/>
          <w:sz w:val="28"/>
          <w:szCs w:val="28"/>
          <w:lang w:eastAsia="ru-RU"/>
        </w:rPr>
        <w:t xml:space="preserve">качественно однородных отношений, </w:t>
      </w:r>
      <w:r>
        <w:rPr>
          <w:rFonts w:ascii="Times New Roman" w:eastAsia="Times New Roman" w:hAnsi="Times New Roman" w:cs="Times New Roman"/>
          <w:color w:val="000000"/>
          <w:sz w:val="28"/>
          <w:szCs w:val="28"/>
          <w:lang w:eastAsia="ru-RU"/>
        </w:rPr>
        <w:t>регулируемых нормами права. Предметом правого регулирования являются общественные отношения в сфере гражданского права, в сфере уголовного права, трудового права и т.д.</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Отрасли права можно классифицировать по предмету правового регулирования:</w:t>
      </w:r>
    </w:p>
    <w:p w:rsidR="0078759A" w:rsidRDefault="0078759A" w:rsidP="0078759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конституционное право, регулирующее такие вопросы, как федеративное устройство государства, права, обязанности граждан, общественный строй, политическую систему и др.;</w:t>
      </w:r>
    </w:p>
    <w:p w:rsidR="0078759A" w:rsidRDefault="0078759A" w:rsidP="0078759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гражданское право, предметом которого являются имущественные и неимущественные отношения субъектов данной отрасли;</w:t>
      </w:r>
    </w:p>
    <w:p w:rsidR="0078759A" w:rsidRDefault="0078759A" w:rsidP="0078759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административное право, регулирующее сферу управленческой деятельности государства;</w:t>
      </w:r>
    </w:p>
    <w:p w:rsidR="0078759A" w:rsidRDefault="0078759A" w:rsidP="0078759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уголовно-процессуальное, регулирующее деятельность органов предварительного следствия и дознания, прокуратуры и суда по раскрытию и рассмотрению уголовных дел;</w:t>
      </w:r>
    </w:p>
    <w:p w:rsidR="0078759A" w:rsidRDefault="0078759A" w:rsidP="0078759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земельное право, регулирующее вопросы рационального использования земель, определения правового режима различных видов земли и т. д.</w:t>
      </w:r>
    </w:p>
    <w:p w:rsidR="0078759A" w:rsidRDefault="0078759A" w:rsidP="0078759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Существуют и иные отрасли права: гражданско-процессуальное, уголовное, семейное, трудовое, уголовно-исполнительное и т. д.</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Выделяют также отрасли:</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материального права, устанавливающие основные дефиниции определенной отрасли права и обязанности субъектов (гражданское, уголовное), и процессуального права, регулирующие порядок реализации и защиты предоставляемых государством прав и юридических обязанностей (гражданско-процессуальное, уголовно-процессуальное);</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частного права, направленные на защиту интересов частных лиц (гражданское, семейное), и публичного, регламентирующие деятельность органов </w:t>
      </w:r>
      <w:r>
        <w:rPr>
          <w:rFonts w:ascii="Times New Roman" w:eastAsia="Times New Roman" w:hAnsi="Times New Roman" w:cs="Times New Roman"/>
          <w:color w:val="000000"/>
          <w:sz w:val="28"/>
          <w:szCs w:val="28"/>
          <w:lang w:eastAsia="ru-RU"/>
        </w:rPr>
        <w:lastRenderedPageBreak/>
        <w:t>государственной власти и управления (конституционное, уголовное, административное).</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 правового регулирования</w:t>
      </w:r>
      <w:r>
        <w:rPr>
          <w:rFonts w:ascii="Times New Roman" w:eastAsia="Times New Roman" w:hAnsi="Times New Roman" w:cs="Times New Roman"/>
          <w:color w:val="000000"/>
          <w:sz w:val="28"/>
          <w:szCs w:val="28"/>
          <w:lang w:eastAsia="ru-RU"/>
        </w:rPr>
        <w:t>– совокупность юридических приемов, способов, процессуальных норм воздействия права на общественные отношения.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Императивный метод </w:t>
      </w:r>
      <w:r>
        <w:rPr>
          <w:rFonts w:ascii="Times New Roman" w:eastAsia="Times New Roman" w:hAnsi="Times New Roman" w:cs="Times New Roman"/>
          <w:color w:val="000000"/>
          <w:sz w:val="28"/>
          <w:szCs w:val="28"/>
          <w:lang w:eastAsia="ru-RU"/>
        </w:rPr>
        <w:t>(категорический, властный) – способ воздействия, не допускающий отступления от правовых норм. Он, в свою очередь, делится на запретительные и обязывающие методы.</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Диспозитивный</w:t>
      </w:r>
      <w:r>
        <w:rPr>
          <w:rFonts w:ascii="Times New Roman" w:eastAsia="Times New Roman" w:hAnsi="Times New Roman" w:cs="Times New Roman"/>
          <w:color w:val="000000"/>
          <w:sz w:val="28"/>
          <w:szCs w:val="28"/>
          <w:lang w:eastAsia="ru-RU"/>
        </w:rPr>
        <w:t>(автономный) – способ воздействия, предоставляющий субъектам права возможность регулировать отношения между собой в пределах, определенных законом.</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По регулируемым отношениям </w:t>
      </w:r>
      <w:r>
        <w:rPr>
          <w:rFonts w:ascii="Times New Roman" w:eastAsia="Times New Roman" w:hAnsi="Times New Roman" w:cs="Times New Roman"/>
          <w:color w:val="000000"/>
          <w:sz w:val="28"/>
          <w:szCs w:val="28"/>
          <w:lang w:eastAsia="ru-RU"/>
        </w:rPr>
        <w:t xml:space="preserve">(в сфере государственной власти или в сфере частных </w:t>
      </w:r>
      <w:proofErr w:type="gramStart"/>
      <w:r>
        <w:rPr>
          <w:rFonts w:ascii="Times New Roman" w:eastAsia="Times New Roman" w:hAnsi="Times New Roman" w:cs="Times New Roman"/>
          <w:color w:val="000000"/>
          <w:sz w:val="28"/>
          <w:szCs w:val="28"/>
          <w:lang w:eastAsia="ru-RU"/>
        </w:rPr>
        <w:t>интересов)</w:t>
      </w:r>
      <w:r>
        <w:rPr>
          <w:rFonts w:ascii="Times New Roman" w:eastAsia="Times New Roman" w:hAnsi="Times New Roman" w:cs="Times New Roman"/>
          <w:b/>
          <w:bCs/>
          <w:color w:val="000000"/>
          <w:sz w:val="28"/>
          <w:szCs w:val="28"/>
          <w:lang w:eastAsia="ru-RU"/>
        </w:rPr>
        <w:t>права</w:t>
      </w:r>
      <w:proofErr w:type="gramEnd"/>
      <w:r>
        <w:rPr>
          <w:rFonts w:ascii="Times New Roman" w:eastAsia="Times New Roman" w:hAnsi="Times New Roman" w:cs="Times New Roman"/>
          <w:b/>
          <w:bCs/>
          <w:color w:val="000000"/>
          <w:sz w:val="28"/>
          <w:szCs w:val="28"/>
          <w:lang w:eastAsia="ru-RU"/>
        </w:rPr>
        <w:t xml:space="preserve"> делится на публичное и частное.</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Публичное право</w:t>
      </w:r>
      <w:r>
        <w:rPr>
          <w:rFonts w:ascii="Times New Roman" w:eastAsia="Times New Roman" w:hAnsi="Times New Roman" w:cs="Times New Roman"/>
          <w:color w:val="000000"/>
          <w:sz w:val="28"/>
          <w:szCs w:val="28"/>
          <w:lang w:eastAsia="ru-RU"/>
        </w:rPr>
        <w:t>– это подсистема права, регулирующая отношения, обеспечивающие публичный (общегосударственный) интерес. Оно регулирует те отношения, в которых одним из субъектов права выступает государство в лице его компетентных органов.</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Частное право </w:t>
      </w:r>
      <w:r>
        <w:rPr>
          <w:rFonts w:ascii="Times New Roman" w:eastAsia="Times New Roman" w:hAnsi="Times New Roman" w:cs="Times New Roman"/>
          <w:color w:val="000000"/>
          <w:sz w:val="28"/>
          <w:szCs w:val="28"/>
          <w:lang w:eastAsia="ru-RU"/>
        </w:rPr>
        <w:t>представляет собой подсистему права, регулирующие отношения, обеспечивающие частные интересы (лично-имущественные, брачно-семейные), автономный статус и инициативу частных собственников и юридических лиц в их имущественной деятельности и личных взаимоотношений.</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РАЗЛИЧИЯ публичного и частного права</w:t>
      </w:r>
    </w:p>
    <w:tbl>
      <w:tblPr>
        <w:tblW w:w="7896"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942"/>
        <w:gridCol w:w="3954"/>
      </w:tblGrid>
      <w:tr w:rsidR="0078759A" w:rsidTr="0078759A">
        <w:tc>
          <w:tcPr>
            <w:tcW w:w="3756"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публичном праве</w:t>
            </w:r>
          </w:p>
        </w:tc>
        <w:tc>
          <w:tcPr>
            <w:tcW w:w="3768"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частном праве</w:t>
            </w:r>
          </w:p>
        </w:tc>
      </w:tr>
      <w:tr w:rsidR="0078759A" w:rsidTr="0078759A">
        <w:tc>
          <w:tcPr>
            <w:tcW w:w="3756"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Выражаются интересы государства</w:t>
            </w:r>
          </w:p>
        </w:tc>
        <w:tc>
          <w:tcPr>
            <w:tcW w:w="3768"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Выражаются частные интересы отдельных лиц</w:t>
            </w:r>
          </w:p>
        </w:tc>
      </w:tr>
      <w:tr w:rsidR="0078759A" w:rsidTr="0078759A">
        <w:tc>
          <w:tcPr>
            <w:tcW w:w="3756"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Регулируются отношения между государственной властью и гражданином</w:t>
            </w:r>
          </w:p>
        </w:tc>
        <w:tc>
          <w:tcPr>
            <w:tcW w:w="3768"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Регулируются отношения граждан и их частных объединений между собой</w:t>
            </w:r>
          </w:p>
        </w:tc>
      </w:tr>
      <w:tr w:rsidR="0078759A" w:rsidTr="0078759A">
        <w:tc>
          <w:tcPr>
            <w:tcW w:w="3756"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Присутствует подчиненность, неравноправие сторон</w:t>
            </w:r>
          </w:p>
        </w:tc>
        <w:tc>
          <w:tcPr>
            <w:tcW w:w="3768" w:type="dxa"/>
            <w:tcBorders>
              <w:top w:val="single" w:sz="6" w:space="0" w:color="000000"/>
              <w:left w:val="single" w:sz="6" w:space="0" w:color="000000"/>
              <w:bottom w:val="single" w:sz="6" w:space="0" w:color="000000"/>
              <w:right w:val="single" w:sz="6" w:space="0" w:color="000000"/>
            </w:tcBorders>
            <w:hideMark/>
          </w:tcPr>
          <w:p w:rsidR="0078759A" w:rsidRDefault="0078759A">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Участники юридически равноправны</w:t>
            </w:r>
          </w:p>
        </w:tc>
      </w:tr>
    </w:tbl>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системе современного российского права в зависимости от предмета и метода правового регулирования можно выделить следующие основные отрасли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Во главе всей системы норм права страны находится отрасль конституционного права, которая является базовой отраслью для всех других отраслей права. </w:t>
      </w:r>
      <w:r>
        <w:rPr>
          <w:rFonts w:ascii="Times New Roman" w:eastAsia="Times New Roman" w:hAnsi="Times New Roman" w:cs="Times New Roman"/>
          <w:b/>
          <w:bCs/>
          <w:color w:val="000000"/>
          <w:sz w:val="28"/>
          <w:szCs w:val="28"/>
          <w:lang w:eastAsia="ru-RU"/>
        </w:rPr>
        <w:t>Конституционное (государственное) право</w:t>
      </w:r>
      <w:r>
        <w:rPr>
          <w:rFonts w:ascii="Times New Roman" w:eastAsia="Times New Roman" w:hAnsi="Times New Roman" w:cs="Times New Roman"/>
          <w:color w:val="000000"/>
          <w:sz w:val="28"/>
          <w:szCs w:val="28"/>
          <w:lang w:eastAsia="ru-RU"/>
        </w:rPr>
        <w:t> - это область публичного права. Главная задача конституционного права - организация осуществления государственной власти и ее ограничение рамками правового закона. Государственное право регулирует отношения, возникающие между обществом, личностью и государством. Однако не все эти отношения регулируются государственным правом, а только те, которые устанавливают общие принципы организации и деятельности государственной власти. Конституционное право регулирует отношения, устанавливающие основы конституционного строя, конституционный правовой статус личности, форму государственного устройства, принципы организации и деятельности государственных органов, основы местного самоуправления. Принципы и положения, заложенные в конституционном праве, являются основополагающими для всех других отраслей права. Нормы конституции обладают высшей юридической силой.</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b/>
          <w:bCs/>
          <w:color w:val="000000"/>
          <w:sz w:val="28"/>
          <w:szCs w:val="28"/>
          <w:lang w:eastAsia="ru-RU"/>
        </w:rPr>
        <w:t>Административное право</w:t>
      </w:r>
      <w:r>
        <w:rPr>
          <w:rFonts w:ascii="Times New Roman" w:eastAsia="Times New Roman" w:hAnsi="Times New Roman" w:cs="Times New Roman"/>
          <w:color w:val="000000"/>
          <w:sz w:val="28"/>
          <w:szCs w:val="28"/>
          <w:lang w:eastAsia="ru-RU"/>
        </w:rPr>
        <w:t> - это область публичного права. Нормы административного права регулируют отношения, складывающиеся в сфере государственного управления, то есть отношения власти и подчинения. Это исполнительно-распорядительная деятельность органов государственной власти. Нормы административного права регулируют отношения, устанавливающие принципы организации и деятельности исполнительных органов государственной власти, систему этих органов, их структуру и полномочия. Административное право устанавливает, какие общественно опасные деяния являются административными правонарушениями, определяет меры административных взысканий за эти проступки и систему органов, уполномоченных рассматривать дела об административных правонарушениях.</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b/>
          <w:bCs/>
          <w:color w:val="000000"/>
          <w:sz w:val="28"/>
          <w:szCs w:val="28"/>
          <w:lang w:eastAsia="ru-RU"/>
        </w:rPr>
        <w:t>Гражданское право</w:t>
      </w:r>
      <w:r>
        <w:rPr>
          <w:rFonts w:ascii="Times New Roman" w:eastAsia="Times New Roman" w:hAnsi="Times New Roman" w:cs="Times New Roman"/>
          <w:color w:val="000000"/>
          <w:sz w:val="28"/>
          <w:szCs w:val="28"/>
          <w:lang w:eastAsia="ru-RU"/>
        </w:rPr>
        <w:t> - это область частного права. Гражданское право регулирует имущественные отношения и связанные с ними некоторые личные неимущественные отношения. Имущественные отношения, регулируемые гражданским правом, подразделяются на вещные, связанные с обладанием имуществом (право собственности, право хозяйственного ведения, право оперативного управления), и обязательственные отношения, связанные с переходом имущественных благ от одного лица к другому. Личные неимущественные отношения, регулируемые нормами гражданского права, имеют своим предметом нематериальные блага (честь, достоинство, доброе имя, деловая репутация, право авторства). Нормы гражданского права закрепляют и охраняют различные формы собственности, правомочия собственников, регулируют права и обязанности участников гражданских правоотношений, определяют способы защиты права собственности, других имущественных и неимущественных прав и законных интересов субъектов гражданского права. Гражданское право устанавливает различные формы правовой организации юридических лиц и их компетенцию, определяет порядок реорганизации или ликвидации этого лица.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4. </w:t>
      </w:r>
      <w:r>
        <w:rPr>
          <w:rFonts w:ascii="Times New Roman" w:eastAsia="Times New Roman" w:hAnsi="Times New Roman" w:cs="Times New Roman"/>
          <w:b/>
          <w:bCs/>
          <w:color w:val="000000"/>
          <w:sz w:val="28"/>
          <w:szCs w:val="28"/>
          <w:lang w:eastAsia="ru-RU"/>
        </w:rPr>
        <w:t>Уголовное право</w:t>
      </w:r>
      <w:r>
        <w:rPr>
          <w:rFonts w:ascii="Times New Roman" w:eastAsia="Times New Roman" w:hAnsi="Times New Roman" w:cs="Times New Roman"/>
          <w:color w:val="000000"/>
          <w:sz w:val="28"/>
          <w:szCs w:val="28"/>
          <w:lang w:eastAsia="ru-RU"/>
        </w:rPr>
        <w:t> - это область публичного права. Уголовное право регулирует отношения, связанные с совершением преступления и применением мер уголовного наказания. Нормы уголовного права дают понятие преступления и определяют виды преступлений, раскрывают состав преступления. В уголовном законодательстве содержится исчерпывающий перечень уголовно наказуемых деяний и видов наказаний, рассматриваются обстоятельства, исключающие преступность деяния, определяются смягчающие и отягчающие уголовную ответственность обстоятельства.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Pr>
          <w:rFonts w:ascii="Times New Roman" w:eastAsia="Times New Roman" w:hAnsi="Times New Roman" w:cs="Times New Roman"/>
          <w:b/>
          <w:bCs/>
          <w:color w:val="000000"/>
          <w:sz w:val="28"/>
          <w:szCs w:val="28"/>
          <w:lang w:eastAsia="ru-RU"/>
        </w:rPr>
        <w:t>Процессуальное право</w:t>
      </w:r>
      <w:r>
        <w:rPr>
          <w:rFonts w:ascii="Times New Roman" w:eastAsia="Times New Roman" w:hAnsi="Times New Roman" w:cs="Times New Roman"/>
          <w:color w:val="000000"/>
          <w:sz w:val="28"/>
          <w:szCs w:val="28"/>
          <w:lang w:eastAsia="ru-RU"/>
        </w:rPr>
        <w:t> - это область публичного права. Процессуальное право делится на гражданский и уголовный процессы. Предметом регулирования уголовно-процессуального права являются отношения, связанные с деятельностью органов дознания, следствия и суда по возбуждению, расследованию и рассмотрению уголовных дел. Нормы уголовно-процессуального права определяют права и обязанности участников процесса, порядок вынесения судебного приговора, его обжалования и опротестования. Гражданско-процессуальное право регулирует правоотношения в сфере гражданского судопроизводства. Нормы гражданско-процессуального права устанавливают порядок рассмотрения дел по спорам, возникающим из гражданских, семейных, трудовых правоотношений, а также порядок обжалования, опротестования и реального исполнения принятого решения.</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Помимо названных выше отраслей права, в системе норм права можно выделить также отрасли, в свое время отделившиеся от основных: трудовое право, семейное право, финансовое право, земельное право, коммерческое право, банковское право, природоохранительное право, криминология, уголовно-исполнительное право и др.</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Отрасли права, в свою очередь, подразделяются на </w:t>
      </w:r>
      <w:proofErr w:type="spellStart"/>
      <w:r>
        <w:rPr>
          <w:rFonts w:ascii="Times New Roman" w:eastAsia="Times New Roman" w:hAnsi="Times New Roman" w:cs="Times New Roman"/>
          <w:color w:val="000000"/>
          <w:sz w:val="28"/>
          <w:szCs w:val="28"/>
          <w:lang w:eastAsia="ru-RU"/>
        </w:rPr>
        <w:t>подотрасли</w:t>
      </w:r>
      <w:proofErr w:type="spellEnd"/>
      <w:r>
        <w:rPr>
          <w:rFonts w:ascii="Times New Roman" w:eastAsia="Times New Roman" w:hAnsi="Times New Roman" w:cs="Times New Roman"/>
          <w:color w:val="000000"/>
          <w:sz w:val="28"/>
          <w:szCs w:val="28"/>
          <w:lang w:eastAsia="ru-RU"/>
        </w:rPr>
        <w:t xml:space="preserve"> и правовые институты. </w:t>
      </w:r>
      <w:proofErr w:type="spellStart"/>
      <w:r>
        <w:rPr>
          <w:rFonts w:ascii="Times New Roman" w:eastAsia="Times New Roman" w:hAnsi="Times New Roman" w:cs="Times New Roman"/>
          <w:b/>
          <w:bCs/>
          <w:color w:val="000000"/>
          <w:sz w:val="28"/>
          <w:szCs w:val="28"/>
          <w:lang w:eastAsia="ru-RU"/>
        </w:rPr>
        <w:t>Подотрасль</w:t>
      </w:r>
      <w:proofErr w:type="spellEnd"/>
      <w:r>
        <w:rPr>
          <w:rFonts w:ascii="Times New Roman" w:eastAsia="Times New Roman" w:hAnsi="Times New Roman" w:cs="Times New Roman"/>
          <w:b/>
          <w:bCs/>
          <w:color w:val="000000"/>
          <w:sz w:val="28"/>
          <w:szCs w:val="28"/>
          <w:lang w:eastAsia="ru-RU"/>
        </w:rPr>
        <w:t xml:space="preserve"> права</w:t>
      </w:r>
      <w:r>
        <w:rPr>
          <w:rFonts w:ascii="Times New Roman" w:eastAsia="Times New Roman" w:hAnsi="Times New Roman" w:cs="Times New Roman"/>
          <w:color w:val="000000"/>
          <w:sz w:val="28"/>
          <w:szCs w:val="28"/>
          <w:lang w:eastAsia="ru-RU"/>
        </w:rPr>
        <w:t> - часть отрасли права, регулирующая относительно самостоятельный блок однородных общественных отношений присущим ей методом правового регулирования. Например, в конституционном праве - избирательное; в природоохранительном праве - горное, водное, лесное; в гражданском праве - жилищное, авторское, наследственное и др.</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Правовой институт</w:t>
      </w:r>
      <w:r>
        <w:rPr>
          <w:rFonts w:ascii="Times New Roman" w:eastAsia="Times New Roman" w:hAnsi="Times New Roman" w:cs="Times New Roman"/>
          <w:color w:val="000000"/>
          <w:sz w:val="28"/>
          <w:szCs w:val="28"/>
          <w:lang w:eastAsia="ru-RU"/>
        </w:rPr>
        <w:t xml:space="preserve"> - это элемент отрасли права, включающий совокупность юридических норм, регулирующих качественно однородную группу общественных отношений. Правовые институты могут быть отраслевыми и межотраслевыми (комплексными). Отраслевой правовой институт представляет собой однородные группы юридических норм внутри одной отрасли права. Например, в конституционном праве - институт правового статуса личности, в административном праве - институт государственной службы, в международном праве - институт дипломатического права, в гражданском праве - институт обязательств и т.д. Межотраслевые правовые институты объединяют в себе правовые нормы, относящиеся к нескольким отраслям права. Институт </w:t>
      </w:r>
      <w:r>
        <w:rPr>
          <w:rFonts w:ascii="Times New Roman" w:eastAsia="Times New Roman" w:hAnsi="Times New Roman" w:cs="Times New Roman"/>
          <w:color w:val="000000"/>
          <w:sz w:val="28"/>
          <w:szCs w:val="28"/>
          <w:lang w:eastAsia="ru-RU"/>
        </w:rPr>
        <w:lastRenderedPageBreak/>
        <w:t>избирательного права, например, включает в себя нормы государственного, административного и уголовного права.</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p>
    <w:p w:rsidR="0078759A" w:rsidRDefault="0078759A" w:rsidP="0078759A">
      <w:pPr>
        <w:spacing w:before="100" w:beforeAutospacing="1" w:after="100" w:afterAutospacing="1" w:line="240" w:lineRule="auto"/>
        <w:ind w:firstLine="28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ЧАСТНОЕ И ПУБЛИЧНОЕ ПРАВО</w:t>
      </w:r>
    </w:p>
    <w:p w:rsidR="0078759A" w:rsidRDefault="0078759A" w:rsidP="0078759A">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p>
    <w:p w:rsidR="0078759A" w:rsidRDefault="0078759A" w:rsidP="0078759A">
      <w:pPr>
        <w:spacing w:before="225" w:after="100" w:afterAutospacing="1" w:line="288" w:lineRule="atLeast"/>
        <w:ind w:right="28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Вся совокупность правовых норм, действующих в государстве, делится на частное право и публичное право. Деление права на частное и публичное является качеством его внутренней дифференциации. Такое деление права является естественным, вытекающим из природы отношений между личностью и государством (публичной властью).</w:t>
      </w:r>
    </w:p>
    <w:p w:rsidR="0078759A" w:rsidRDefault="0078759A" w:rsidP="0078759A">
      <w:pPr>
        <w:spacing w:before="225" w:after="100" w:afterAutospacing="1" w:line="288" w:lineRule="atLeast"/>
        <w:ind w:right="28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Различия между публичным и частным правом обусловлены не только различием интересов субъектов правоотношений или характером регулируемых отношений, но и различием в методах (приемах) правового регулирования. Для публичного права характерен императивный (авторитарный) метод правового регулирования общественных отношений. В частном праве действует диспозитивный (автономный) метод, который характеризуется относительной свободой поведения сторон, их равным положением в правовых отношениях.</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Деление права на частное (</w:t>
      </w:r>
      <w:proofErr w:type="spellStart"/>
      <w:r>
        <w:rPr>
          <w:rFonts w:ascii="Times New Roman" w:eastAsia="Times New Roman" w:hAnsi="Times New Roman" w:cs="Times New Roman"/>
          <w:color w:val="000000"/>
          <w:sz w:val="28"/>
          <w:szCs w:val="28"/>
          <w:lang w:eastAsia="ru-RU"/>
        </w:rPr>
        <w:t>jus</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privatum</w:t>
      </w:r>
      <w:proofErr w:type="spellEnd"/>
      <w:r>
        <w:rPr>
          <w:rFonts w:ascii="Times New Roman" w:eastAsia="Times New Roman" w:hAnsi="Times New Roman" w:cs="Times New Roman"/>
          <w:color w:val="000000"/>
          <w:sz w:val="28"/>
          <w:szCs w:val="28"/>
          <w:lang w:eastAsia="ru-RU"/>
        </w:rPr>
        <w:t>) и публичное (</w:t>
      </w:r>
      <w:proofErr w:type="spellStart"/>
      <w:r>
        <w:rPr>
          <w:rFonts w:ascii="Times New Roman" w:eastAsia="Times New Roman" w:hAnsi="Times New Roman" w:cs="Times New Roman"/>
          <w:color w:val="000000"/>
          <w:sz w:val="28"/>
          <w:szCs w:val="28"/>
          <w:lang w:eastAsia="ru-RU"/>
        </w:rPr>
        <w:t>jus</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publicum</w:t>
      </w:r>
      <w:proofErr w:type="spellEnd"/>
      <w:r>
        <w:rPr>
          <w:rFonts w:ascii="Times New Roman" w:eastAsia="Times New Roman" w:hAnsi="Times New Roman" w:cs="Times New Roman"/>
          <w:color w:val="000000"/>
          <w:sz w:val="28"/>
          <w:szCs w:val="28"/>
          <w:lang w:eastAsia="ru-RU"/>
        </w:rPr>
        <w:t>) было представлено еще римскими юристами, которые в качестве основного критерия различения рассматривали характер интересов, защищаемых правом.</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Разделение права на частное и публичное генетически связано с развитым товарным производством, существованием обменных отношений. Отношения обмена - результат общественного разделения труда и собственности. Диалектически связанные единой структурой сферы частного и публичного права возникают, существуют, активно функционируют там, где развиваются материальное производство и товарно-денежные отношения.</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 частному праву</w:t>
      </w:r>
      <w:r>
        <w:rPr>
          <w:rFonts w:ascii="Times New Roman" w:eastAsia="Times New Roman" w:hAnsi="Times New Roman" w:cs="Times New Roman"/>
          <w:color w:val="000000"/>
          <w:sz w:val="28"/>
          <w:szCs w:val="28"/>
          <w:lang w:eastAsia="ru-RU"/>
        </w:rPr>
        <w:t> относят те правовые нормы и отношения, которые регулируют негосударственную деятельность. Это могут быть правоотношения между гражданами в области имущественных отношений, семейных отношений, авторских прав, отношения между общественными организациями, кооперативными организациями, иными объединениями, т.е. такие отношения, в которых выражен частный интерес. Частное право - это все то, во что не вмешивается государство. Частноправовые отношения - это не отношения соподчиненности, а договорные отношения. В них самим участникам предоставлена возможность автономно, по своей воле и в своих интересах определять свои права и обязанности.</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b/>
          <w:bCs/>
          <w:color w:val="000000"/>
          <w:sz w:val="28"/>
          <w:szCs w:val="28"/>
          <w:lang w:eastAsia="ru-RU"/>
        </w:rPr>
      </w:pP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Частноправовые отношения характеризуются:</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равенством сторон правоотношений;</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относительной свободой и самостоятельностью участников правоотношений;</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взаимными субъективными правами и обязанностями;</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свободой выбора воли поведения субъектов, обусловленного индивидуальным ("частным") интересом, совмещенного с коллективным и всеобщим ("публичным") интересом, защита которого передана с согласия общества и по общей договоренности государству, в первую очередь - суду, осуществляющему правосудие по закону и </w:t>
      </w:r>
      <w:proofErr w:type="gramStart"/>
      <w:r>
        <w:rPr>
          <w:rFonts w:ascii="Times New Roman" w:eastAsia="Times New Roman" w:hAnsi="Times New Roman" w:cs="Times New Roman"/>
          <w:color w:val="000000"/>
          <w:sz w:val="28"/>
          <w:szCs w:val="28"/>
          <w:lang w:eastAsia="ru-RU"/>
        </w:rPr>
        <w:t>непременно</w:t>
      </w:r>
      <w:proofErr w:type="gramEnd"/>
      <w:r>
        <w:rPr>
          <w:rFonts w:ascii="Times New Roman" w:eastAsia="Times New Roman" w:hAnsi="Times New Roman" w:cs="Times New Roman"/>
          <w:color w:val="000000"/>
          <w:sz w:val="28"/>
          <w:szCs w:val="28"/>
          <w:lang w:eastAsia="ru-RU"/>
        </w:rPr>
        <w:t xml:space="preserve"> по справедливости.</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субъекты частноправовых отношений одинаково равны перед законом и судом и не имеют никаких преимуществ по отношению друг другу. В частном праве действует принцип: "Не запрещенное законом - дозволено". В ряде случаев отдельные принципы частного права распространяются и на публичное право.</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Сфера действия частного права - область творческой инициативы личности, использования своих уникальных способностей и удовлетворения потребностей.</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Сфера действия публичного права не должна быть главенствующей по отношению к частному, так как в гражданском обществе публичная власть является одним из его институтов. Государство является институтом политической власти, который призван удовлетворять и охранять личные и общественные интересы.</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 государства, государственных организаций, отношений между гражданами и государственными организациями, между самими государственными органами - область публичного права.</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Публичное право</w:t>
      </w:r>
      <w:r>
        <w:rPr>
          <w:rFonts w:ascii="Times New Roman" w:eastAsia="Times New Roman" w:hAnsi="Times New Roman" w:cs="Times New Roman"/>
          <w:color w:val="000000"/>
          <w:sz w:val="28"/>
          <w:szCs w:val="28"/>
          <w:lang w:eastAsia="ru-RU"/>
        </w:rPr>
        <w:t> - это правовые нормы и отношения, регулирующие государственную деятельность в публично-правовой сфере (государственное право, административное право, уголовное право, суд и судопроизводство), т.е. такие отношения, в которых выражен государственный интерес. Публичное право регулирует отношения по вертикали, а не по горизонтали, т.е. отношения подчиненности. В области публичного права должен действовать не принцип: "Что не запрещено, то дозволено", а принцип: "Разрешено то, что дозволено правом".</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Хотя публичное право и связано напрямую с государством и его властной деятельностью, но в нем вместе с тем должны быть выражены принципы, </w:t>
      </w:r>
      <w:r>
        <w:rPr>
          <w:rFonts w:ascii="Times New Roman" w:eastAsia="Times New Roman" w:hAnsi="Times New Roman" w:cs="Times New Roman"/>
          <w:color w:val="000000"/>
          <w:sz w:val="28"/>
          <w:szCs w:val="28"/>
          <w:lang w:eastAsia="ru-RU"/>
        </w:rPr>
        <w:lastRenderedPageBreak/>
        <w:t>закрепляющие основные права и свободы личности, их защиту, а также принципы, ограничивающие произвол власти.</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Генетически корни публичного права, как и частного права, кроются в развивающихся общественных отношениях. Это такие общественные отношения, интересы, потребности, без обеспечения которых невозможно удовлетворение как личных интересов, так и общезначимых, публичных интересов общества в целом. Устойчивость общества и его жизнедеятельность, функционирование институтов политической, экономической, социальной сфер служат своего рода условием и гарантией реализации частного права.</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 публичное и частное право органически связаны и взаимодействуют между собой.</w:t>
      </w: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p>
    <w:p w:rsidR="0078759A" w:rsidRDefault="0078759A" w:rsidP="0078759A">
      <w:pPr>
        <w:spacing w:before="225" w:after="100" w:afterAutospacing="1" w:line="288" w:lineRule="atLeast"/>
        <w:ind w:right="375" w:firstLine="284"/>
        <w:jc w:val="both"/>
        <w:rPr>
          <w:rFonts w:ascii="Times New Roman" w:eastAsia="Times New Roman" w:hAnsi="Times New Roman" w:cs="Times New Roman"/>
          <w:color w:val="000000"/>
          <w:sz w:val="28"/>
          <w:szCs w:val="28"/>
          <w:lang w:eastAsia="ru-RU"/>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78759A" w:rsidRDefault="0078759A"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C34CC5" w:rsidRDefault="00C34CC5" w:rsidP="0078759A">
      <w:pPr>
        <w:spacing w:before="225" w:after="100" w:afterAutospacing="1" w:line="288" w:lineRule="atLeast"/>
        <w:ind w:right="375" w:firstLine="284"/>
        <w:jc w:val="center"/>
        <w:rPr>
          <w:rFonts w:ascii="Times New Roman" w:hAnsi="Times New Roman" w:cs="Times New Roman"/>
          <w:b/>
          <w:bCs/>
          <w:color w:val="000000"/>
          <w:sz w:val="28"/>
          <w:szCs w:val="28"/>
          <w:shd w:val="clear" w:color="auto" w:fill="FFFFFF"/>
        </w:rPr>
      </w:pPr>
    </w:p>
    <w:p w:rsidR="00C34CC5" w:rsidRDefault="00C34CC5" w:rsidP="00C34CC5">
      <w:pPr>
        <w:spacing w:before="225" w:after="100" w:afterAutospacing="1" w:line="288" w:lineRule="atLeast"/>
        <w:ind w:right="375" w:firstLine="284"/>
        <w:jc w:val="center"/>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lastRenderedPageBreak/>
        <w:t>СИСТЕМА ПРАВА</w:t>
      </w:r>
      <w:r w:rsidRPr="00415523">
        <w:rPr>
          <w:rFonts w:ascii="Times New Roman" w:hAnsi="Times New Roman" w:cs="Times New Roman"/>
          <w:color w:val="000000"/>
          <w:sz w:val="28"/>
          <w:szCs w:val="28"/>
        </w:rPr>
        <w:br/>
      </w:r>
    </w:p>
    <w:p w:rsidR="00CC297E" w:rsidRDefault="00C34CC5" w:rsidP="00CC297E">
      <w:pPr>
        <w:spacing w:before="225" w:after="100" w:afterAutospacing="1" w:line="288" w:lineRule="atLeast"/>
        <w:ind w:right="-1" w:firstLine="284"/>
        <w:jc w:val="both"/>
        <w:rPr>
          <w:rFonts w:ascii="Times New Roman" w:hAnsi="Times New Roman" w:cs="Times New Roman"/>
          <w:b/>
          <w:bCs/>
          <w:color w:val="000000"/>
          <w:sz w:val="28"/>
          <w:szCs w:val="28"/>
          <w:shd w:val="clear" w:color="auto" w:fill="FFFFFF"/>
        </w:rPr>
      </w:pP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Дело в том, что государство создаёт не беспорядочный и хаотичный набор правил, а упорядоченную систему с определёнными элементами, подчинёнными друг другу. Эта система организует все правила так, что мы точно понимаем две вещи: первое – что за правоотношения у нас есть, второе – какой источник права нужно к ним применять.</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Эта система так и называется – «система права». Или, по-другому, «правовая система». Теоретики, правда, иногда говорят, что «система права» и «правовая система» – это разные понятия, но мы в такие тонкости вдаваться не будем.</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Ну и теперь официальное определение: </w:t>
      </w:r>
      <w:r w:rsidRPr="00415523">
        <w:rPr>
          <w:rFonts w:ascii="Times New Roman" w:hAnsi="Times New Roman" w:cs="Times New Roman"/>
          <w:b/>
          <w:bCs/>
          <w:color w:val="000000"/>
          <w:sz w:val="28"/>
          <w:szCs w:val="28"/>
          <w:shd w:val="clear" w:color="auto" w:fill="FFFFFF"/>
        </w:rPr>
        <w:t>система права – это исторически сложившаяся внутренняя структура права</w:t>
      </w:r>
      <w:r w:rsidRPr="00415523">
        <w:rPr>
          <w:rFonts w:ascii="Times New Roman" w:hAnsi="Times New Roman" w:cs="Times New Roman"/>
          <w:color w:val="000000"/>
          <w:sz w:val="28"/>
          <w:szCs w:val="28"/>
          <w:shd w:val="clear" w:color="auto" w:fill="FFFFFF"/>
        </w:rPr>
        <w:t>.</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Поскольку государства самостоятельно устанавливают правила поведения на своей территории, то и система права у каждого государства своя. Я буду, разумеется, рассматривать российскую систему права.</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Система права состоит из отраслей права, каждая из которых регулируют какую-то сферу жизни общества (или, выражаясь научным языком, определённые общественные отношения). Примеры отраслей права – конституционное право, гражданское право, уголовное право и т. д. Отрасли права, в свою очередь, состоят из правовых институтов, каждый из которых регулирует определённую ситуацию или явление. Например, в конституционном праве есть институт референдума, институт гражданства и др., в гражданском праве – институт договора, институт собственности и др. А правовые институты, в свою очередь, состоят из норм права – правил поведения, установленных государством.</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В упрощённом виде эта схема выглядит следующим образом:</w:t>
      </w:r>
      <w:r w:rsidRPr="00415523">
        <w:rPr>
          <w:rFonts w:ascii="Times New Roman" w:hAnsi="Times New Roman" w:cs="Times New Roman"/>
          <w:color w:val="000000"/>
          <w:sz w:val="28"/>
          <w:szCs w:val="28"/>
        </w:rPr>
        <w:br/>
      </w:r>
      <w:r w:rsidRPr="00415523">
        <w:rPr>
          <w:rFonts w:ascii="Times New Roman" w:hAnsi="Times New Roman" w:cs="Times New Roman"/>
          <w:b/>
          <w:bCs/>
          <w:color w:val="000000"/>
          <w:sz w:val="28"/>
          <w:szCs w:val="28"/>
          <w:shd w:val="clear" w:color="auto" w:fill="FFFFFF"/>
        </w:rPr>
        <w:t>Система права</w:t>
      </w:r>
      <w:r w:rsidRPr="00415523">
        <w:rPr>
          <w:rFonts w:ascii="Times New Roman" w:hAnsi="Times New Roman" w:cs="Times New Roman"/>
          <w:color w:val="000000"/>
          <w:sz w:val="28"/>
          <w:szCs w:val="28"/>
          <w:shd w:val="clear" w:color="auto" w:fill="FFFFFF"/>
        </w:rPr>
        <w:t> (она же «правовая система»)</w:t>
      </w:r>
      <w:r w:rsidRPr="00415523">
        <w:rPr>
          <w:rFonts w:ascii="Times New Roman" w:hAnsi="Times New Roman" w:cs="Times New Roman"/>
          <w:color w:val="000000"/>
          <w:sz w:val="28"/>
          <w:szCs w:val="28"/>
        </w:rPr>
        <w:br/>
      </w:r>
      <w:r w:rsidRPr="00415523">
        <w:rPr>
          <w:rFonts w:ascii="Times New Roman" w:hAnsi="Times New Roman" w:cs="Times New Roman"/>
          <w:b/>
          <w:bCs/>
          <w:color w:val="000000"/>
          <w:sz w:val="28"/>
          <w:szCs w:val="28"/>
          <w:shd w:val="clear" w:color="auto" w:fill="FFFFFF"/>
        </w:rPr>
        <w:t>Отрасли права</w:t>
      </w:r>
      <w:r w:rsidRPr="00415523">
        <w:rPr>
          <w:rFonts w:ascii="Times New Roman" w:hAnsi="Times New Roman" w:cs="Times New Roman"/>
          <w:color w:val="000000"/>
          <w:sz w:val="28"/>
          <w:szCs w:val="28"/>
          <w:shd w:val="clear" w:color="auto" w:fill="FFFFFF"/>
        </w:rPr>
        <w:t> (они же «правовые отрасли»)</w:t>
      </w:r>
      <w:r w:rsidRPr="00415523">
        <w:rPr>
          <w:rFonts w:ascii="Times New Roman" w:hAnsi="Times New Roman" w:cs="Times New Roman"/>
          <w:color w:val="000000"/>
          <w:sz w:val="28"/>
          <w:szCs w:val="28"/>
        </w:rPr>
        <w:br/>
      </w:r>
      <w:r w:rsidRPr="00415523">
        <w:rPr>
          <w:rFonts w:ascii="Times New Roman" w:hAnsi="Times New Roman" w:cs="Times New Roman"/>
          <w:b/>
          <w:bCs/>
          <w:color w:val="000000"/>
          <w:sz w:val="28"/>
          <w:szCs w:val="28"/>
          <w:shd w:val="clear" w:color="auto" w:fill="FFFFFF"/>
        </w:rPr>
        <w:t>Институты права</w:t>
      </w:r>
      <w:r w:rsidRPr="00415523">
        <w:rPr>
          <w:rFonts w:ascii="Times New Roman" w:hAnsi="Times New Roman" w:cs="Times New Roman"/>
          <w:color w:val="000000"/>
          <w:sz w:val="28"/>
          <w:szCs w:val="28"/>
          <w:shd w:val="clear" w:color="auto" w:fill="FFFFFF"/>
        </w:rPr>
        <w:t> (они же «правовые институты»)</w:t>
      </w:r>
      <w:r w:rsidRPr="00415523">
        <w:rPr>
          <w:rFonts w:ascii="Times New Roman" w:hAnsi="Times New Roman" w:cs="Times New Roman"/>
          <w:color w:val="000000"/>
          <w:sz w:val="28"/>
          <w:szCs w:val="28"/>
        </w:rPr>
        <w:br/>
      </w:r>
      <w:r w:rsidRPr="00415523">
        <w:rPr>
          <w:rFonts w:ascii="Times New Roman" w:hAnsi="Times New Roman" w:cs="Times New Roman"/>
          <w:b/>
          <w:bCs/>
          <w:color w:val="000000"/>
          <w:sz w:val="28"/>
          <w:szCs w:val="28"/>
          <w:shd w:val="clear" w:color="auto" w:fill="FFFFFF"/>
        </w:rPr>
        <w:t>Нормы права</w:t>
      </w:r>
      <w:r w:rsidRPr="00415523">
        <w:rPr>
          <w:rFonts w:ascii="Times New Roman" w:hAnsi="Times New Roman" w:cs="Times New Roman"/>
          <w:color w:val="000000"/>
          <w:sz w:val="28"/>
          <w:szCs w:val="28"/>
          <w:shd w:val="clear" w:color="auto" w:fill="FFFFFF"/>
        </w:rPr>
        <w:t> (они же «правовые нормы»)</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Это всё можно изобразить с помощью такой схемы (в качестве примеров взяты нормы гражданского права):</w:t>
      </w:r>
      <w:r w:rsidRPr="00415523">
        <w:rPr>
          <w:rFonts w:ascii="Times New Roman" w:hAnsi="Times New Roman" w:cs="Times New Roman"/>
          <w:color w:val="000000"/>
          <w:sz w:val="28"/>
          <w:szCs w:val="28"/>
        </w:rPr>
        <w:br/>
      </w:r>
      <w:r w:rsidRPr="00415523">
        <w:rPr>
          <w:rFonts w:ascii="Times New Roman" w:hAnsi="Times New Roman" w:cs="Times New Roman"/>
          <w:i/>
          <w:iCs/>
          <w:noProof/>
          <w:color w:val="828282"/>
          <w:sz w:val="28"/>
          <w:szCs w:val="28"/>
          <w:bdr w:val="none" w:sz="0" w:space="0" w:color="auto" w:frame="1"/>
          <w:shd w:val="clear" w:color="auto" w:fill="FFFFFF"/>
          <w:lang w:eastAsia="ru-RU"/>
        </w:rPr>
        <w:lastRenderedPageBreak/>
        <w:drawing>
          <wp:inline distT="0" distB="0" distL="0" distR="0" wp14:anchorId="6476BCE1" wp14:editId="3A38E5F8">
            <wp:extent cx="5342400" cy="2649600"/>
            <wp:effectExtent l="0" t="0" r="0" b="0"/>
            <wp:docPr id="1" name="Рисунок 1" descr="https://img-fotki.yandex.ru/get/38941/137929765.1d/0_20a068_1bdacb6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38941/137929765.1d/0_20a068_1bdacb60_ori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2400" cy="2649600"/>
                    </a:xfrm>
                    <a:prstGeom prst="rect">
                      <a:avLst/>
                    </a:prstGeom>
                    <a:noFill/>
                    <a:ln>
                      <a:noFill/>
                    </a:ln>
                  </pic:spPr>
                </pic:pic>
              </a:graphicData>
            </a:graphic>
          </wp:inline>
        </w:drawing>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p>
    <w:p w:rsidR="00C34CC5" w:rsidRDefault="00C34CC5" w:rsidP="00CC297E">
      <w:pPr>
        <w:spacing w:before="225" w:after="100" w:afterAutospacing="1" w:line="288" w:lineRule="atLeast"/>
        <w:ind w:right="-1" w:firstLine="284"/>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Норма </w:t>
      </w:r>
      <w:r w:rsidRPr="00415523">
        <w:rPr>
          <w:rFonts w:ascii="Times New Roman" w:hAnsi="Times New Roman" w:cs="Times New Roman"/>
          <w:b/>
          <w:bCs/>
          <w:color w:val="000000"/>
          <w:sz w:val="28"/>
          <w:szCs w:val="28"/>
          <w:shd w:val="clear" w:color="auto" w:fill="FFFFFF"/>
        </w:rPr>
        <w:t>права</w:t>
      </w:r>
    </w:p>
    <w:p w:rsidR="00C34CC5" w:rsidRDefault="00C34CC5" w:rsidP="00C34CC5">
      <w:pPr>
        <w:spacing w:before="225" w:after="100" w:afterAutospacing="1" w:line="288" w:lineRule="atLeast"/>
        <w:ind w:right="-1" w:firstLine="284"/>
        <w:jc w:val="both"/>
        <w:rPr>
          <w:rFonts w:ascii="Times New Roman" w:hAnsi="Times New Roman" w:cs="Times New Roman"/>
          <w:b/>
          <w:bCs/>
          <w:color w:val="000000"/>
          <w:sz w:val="28"/>
          <w:szCs w:val="28"/>
          <w:shd w:val="clear" w:color="auto" w:fill="FFFFFF"/>
        </w:rPr>
      </w:pP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Норма права – правило поведения, установленное государством. Можно сказать, что норма права – это первичная элементарная частица права. Как звук в лингвистике или число в алгебре. И право, и государство появились вместе с нормами права, когда какая-то группа людей установила для себя и других правила «делай так», «не делай так» и «можешь делать так» и начала наказывать за их невыполнение.</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В правовой науке принято говорить не просто о правилах, а именно о «правилах поведения», потому что они адресованы людям и говорят о том, как люди должны себя вести. Ведь в мире есть много других правил, которые с человеком напрямую не связаны. Например, есть правило в физике: два любых тела притягиваются друг к другу с силой, прямо пропорциональной произведению масс этих тел и обратно пропорциональной квадрату расстояния между ними (закон всемирного тяготения, открытый Исааком Ньютоном). Такие правила называют законами природы, и они, в отличие от человеческих законов, никак от человека не зависят и ничего ему не предписывают.</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А вот те правила, которые содержатся в законах, созданных государством, напрямую адресованы человеку. И хотя норма права может напрямую не говорить, кто и как должен поступать, но она так или иначе корректирует поведение людей. Например, если норма права говорит, что кража наказывается таким-то образом, она фактически предписывает людям определённое пов</w:t>
      </w:r>
      <w:r w:rsidR="00BC7B17">
        <w:rPr>
          <w:rFonts w:ascii="Times New Roman" w:hAnsi="Times New Roman" w:cs="Times New Roman"/>
          <w:color w:val="000000"/>
          <w:sz w:val="28"/>
          <w:szCs w:val="28"/>
          <w:shd w:val="clear" w:color="auto" w:fill="FFFFFF"/>
        </w:rPr>
        <w:t xml:space="preserve">едение, а именно – не совершать </w:t>
      </w:r>
      <w:r w:rsidRPr="00415523">
        <w:rPr>
          <w:rFonts w:ascii="Times New Roman" w:hAnsi="Times New Roman" w:cs="Times New Roman"/>
          <w:color w:val="000000"/>
          <w:sz w:val="28"/>
          <w:szCs w:val="28"/>
          <w:shd w:val="clear" w:color="auto" w:fill="FFFFFF"/>
        </w:rPr>
        <w:t>кражи.</w:t>
      </w:r>
      <w:r w:rsidR="00BC7B17">
        <w:rPr>
          <w:rFonts w:ascii="Times New Roman" w:hAnsi="Times New Roman" w:cs="Times New Roman"/>
          <w:color w:val="000000"/>
          <w:sz w:val="28"/>
          <w:szCs w:val="28"/>
        </w:rPr>
        <w:t xml:space="preserve"> </w:t>
      </w:r>
      <w:r w:rsidRPr="00415523">
        <w:rPr>
          <w:rFonts w:ascii="Times New Roman" w:hAnsi="Times New Roman" w:cs="Times New Roman"/>
          <w:color w:val="000000"/>
          <w:sz w:val="28"/>
          <w:szCs w:val="28"/>
          <w:shd w:val="clear" w:color="auto" w:fill="FFFFFF"/>
        </w:rPr>
        <w:t xml:space="preserve">Норма права регулирует не конкретную ситуацию и не конкретное правоотношение, а рассчитана на неограниченное применение в случае появления подобных ситуаций и отношений. </w:t>
      </w:r>
    </w:p>
    <w:p w:rsidR="00C81024" w:rsidRDefault="00C34CC5" w:rsidP="00C81024">
      <w:pPr>
        <w:spacing w:before="225" w:after="100" w:afterAutospacing="1" w:line="288" w:lineRule="atLeast"/>
        <w:ind w:right="-1"/>
        <w:jc w:val="center"/>
        <w:rPr>
          <w:rFonts w:ascii="Times New Roman" w:hAnsi="Times New Roman" w:cs="Times New Roman"/>
          <w:color w:val="000000"/>
          <w:sz w:val="28"/>
          <w:szCs w:val="28"/>
          <w:shd w:val="clear" w:color="auto" w:fill="FFFFFF"/>
        </w:rPr>
      </w:pPr>
      <w:r w:rsidRPr="00415523">
        <w:rPr>
          <w:rFonts w:ascii="Times New Roman" w:hAnsi="Times New Roman" w:cs="Times New Roman"/>
          <w:b/>
          <w:bCs/>
          <w:color w:val="000000"/>
          <w:sz w:val="28"/>
          <w:szCs w:val="28"/>
          <w:shd w:val="clear" w:color="auto" w:fill="FFFFFF"/>
        </w:rPr>
        <w:lastRenderedPageBreak/>
        <w:t>Структура правовой нормы</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p>
    <w:p w:rsidR="00C81024" w:rsidRDefault="00C34CC5" w:rsidP="00C81024">
      <w:pPr>
        <w:spacing w:before="225" w:after="100" w:afterAutospacing="1" w:line="288" w:lineRule="atLeast"/>
        <w:ind w:right="-1"/>
        <w:jc w:val="both"/>
        <w:rPr>
          <w:rFonts w:ascii="Times New Roman" w:hAnsi="Times New Roman" w:cs="Times New Roman"/>
          <w:b/>
          <w:bCs/>
          <w:color w:val="000000"/>
          <w:sz w:val="28"/>
          <w:szCs w:val="28"/>
          <w:shd w:val="clear" w:color="auto" w:fill="FFFFFF"/>
        </w:rPr>
      </w:pPr>
      <w:r w:rsidRPr="00415523">
        <w:rPr>
          <w:rFonts w:ascii="Times New Roman" w:hAnsi="Times New Roman" w:cs="Times New Roman"/>
          <w:color w:val="000000"/>
          <w:sz w:val="28"/>
          <w:szCs w:val="28"/>
          <w:shd w:val="clear" w:color="auto" w:fill="FFFFFF"/>
        </w:rPr>
        <w:t>В юридической науке принято делить норму права на три элемента – </w:t>
      </w:r>
      <w:r w:rsidRPr="00415523">
        <w:rPr>
          <w:rFonts w:ascii="Times New Roman" w:hAnsi="Times New Roman" w:cs="Times New Roman"/>
          <w:b/>
          <w:bCs/>
          <w:color w:val="000000"/>
          <w:sz w:val="28"/>
          <w:szCs w:val="28"/>
          <w:shd w:val="clear" w:color="auto" w:fill="FFFFFF"/>
        </w:rPr>
        <w:t>гипотезу</w:t>
      </w:r>
      <w:r w:rsidRPr="00415523">
        <w:rPr>
          <w:rFonts w:ascii="Times New Roman" w:hAnsi="Times New Roman" w:cs="Times New Roman"/>
          <w:color w:val="000000"/>
          <w:sz w:val="28"/>
          <w:szCs w:val="28"/>
          <w:shd w:val="clear" w:color="auto" w:fill="FFFFFF"/>
        </w:rPr>
        <w:t>, </w:t>
      </w:r>
      <w:r w:rsidRPr="00415523">
        <w:rPr>
          <w:rFonts w:ascii="Times New Roman" w:hAnsi="Times New Roman" w:cs="Times New Roman"/>
          <w:b/>
          <w:bCs/>
          <w:color w:val="000000"/>
          <w:sz w:val="28"/>
          <w:szCs w:val="28"/>
          <w:shd w:val="clear" w:color="auto" w:fill="FFFFFF"/>
        </w:rPr>
        <w:t>диспозицию </w:t>
      </w:r>
      <w:r w:rsidRPr="00415523">
        <w:rPr>
          <w:rFonts w:ascii="Times New Roman" w:hAnsi="Times New Roman" w:cs="Times New Roman"/>
          <w:color w:val="000000"/>
          <w:sz w:val="28"/>
          <w:szCs w:val="28"/>
          <w:shd w:val="clear" w:color="auto" w:fill="FFFFFF"/>
        </w:rPr>
        <w:t>и </w:t>
      </w:r>
      <w:r w:rsidRPr="00415523">
        <w:rPr>
          <w:rFonts w:ascii="Times New Roman" w:hAnsi="Times New Roman" w:cs="Times New Roman"/>
          <w:b/>
          <w:bCs/>
          <w:color w:val="000000"/>
          <w:sz w:val="28"/>
          <w:szCs w:val="28"/>
          <w:shd w:val="clear" w:color="auto" w:fill="FFFFFF"/>
        </w:rPr>
        <w:t>санкцию</w:t>
      </w:r>
      <w:r w:rsidRPr="00415523">
        <w:rPr>
          <w:rFonts w:ascii="Times New Roman" w:hAnsi="Times New Roman" w:cs="Times New Roman"/>
          <w:color w:val="000000"/>
          <w:sz w:val="28"/>
          <w:szCs w:val="28"/>
          <w:shd w:val="clear" w:color="auto" w:fill="FFFFFF"/>
        </w:rPr>
        <w:t>. Гипотеза – это условия, при которых нужно следовать определённому правилу, диспозиция – это, собственно, само правило, а санкция – это последствия нарушения этого правила</w:t>
      </w:r>
      <w:r w:rsidR="00BC7B17">
        <w:rPr>
          <w:rFonts w:ascii="Times New Roman" w:hAnsi="Times New Roman" w:cs="Times New Roman"/>
          <w:color w:val="000000"/>
          <w:sz w:val="28"/>
          <w:szCs w:val="28"/>
          <w:shd w:val="clear" w:color="auto" w:fill="FFFFFF"/>
        </w:rPr>
        <w:t xml:space="preserve">. </w:t>
      </w:r>
      <w:r w:rsidRPr="00415523">
        <w:rPr>
          <w:rFonts w:ascii="Times New Roman" w:hAnsi="Times New Roman" w:cs="Times New Roman"/>
          <w:color w:val="000000"/>
          <w:sz w:val="28"/>
          <w:szCs w:val="28"/>
          <w:shd w:val="clear" w:color="auto" w:fill="FFFFFF"/>
        </w:rPr>
        <w:t>Отмечу, что деление нормы права на эти три элемента носит больше теоретический, нежели практический характер. В судебных решениях и юридической литературе любое правило, прописанное в законе (т.е. диспозицию), называют нормой права. И если нет необходимости отдельно выделять гипотезу или санкцию, то про них обычно и не вспоминают.</w:t>
      </w:r>
      <w:r w:rsidR="00A00770">
        <w:rPr>
          <w:rFonts w:ascii="Times New Roman" w:hAnsi="Times New Roman" w:cs="Times New Roman"/>
          <w:color w:val="000000"/>
          <w:sz w:val="28"/>
          <w:szCs w:val="28"/>
        </w:rPr>
        <w:br/>
      </w:r>
    </w:p>
    <w:p w:rsidR="00BC7B17" w:rsidRDefault="00C34CC5" w:rsidP="00BC7B17">
      <w:pPr>
        <w:spacing w:before="225" w:after="100" w:afterAutospacing="1" w:line="288" w:lineRule="atLeast"/>
        <w:ind w:right="-1"/>
        <w:jc w:val="center"/>
        <w:rPr>
          <w:rFonts w:ascii="Times New Roman" w:hAnsi="Times New Roman" w:cs="Times New Roman"/>
          <w:color w:val="000000"/>
          <w:sz w:val="28"/>
          <w:szCs w:val="28"/>
        </w:rPr>
      </w:pPr>
      <w:r w:rsidRPr="00415523">
        <w:rPr>
          <w:rFonts w:ascii="Times New Roman" w:hAnsi="Times New Roman" w:cs="Times New Roman"/>
          <w:b/>
          <w:bCs/>
          <w:color w:val="000000"/>
          <w:sz w:val="28"/>
          <w:szCs w:val="28"/>
          <w:shd w:val="clear" w:color="auto" w:fill="FFFFFF"/>
        </w:rPr>
        <w:t>Классификация правовых норм</w:t>
      </w:r>
      <w:r w:rsidRPr="00415523">
        <w:rPr>
          <w:rFonts w:ascii="Times New Roman" w:hAnsi="Times New Roman" w:cs="Times New Roman"/>
          <w:color w:val="000000"/>
          <w:sz w:val="28"/>
          <w:szCs w:val="28"/>
        </w:rPr>
        <w:br/>
      </w:r>
    </w:p>
    <w:p w:rsidR="00BC7B17" w:rsidRDefault="00C34CC5" w:rsidP="00BC7B17">
      <w:pPr>
        <w:spacing w:before="225" w:after="100" w:afterAutospacing="1" w:line="288" w:lineRule="atLeast"/>
        <w:ind w:right="-1"/>
        <w:jc w:val="both"/>
        <w:rPr>
          <w:rFonts w:ascii="Times New Roman" w:hAnsi="Times New Roman" w:cs="Times New Roman"/>
          <w:color w:val="000000"/>
          <w:sz w:val="28"/>
          <w:szCs w:val="28"/>
          <w:shd w:val="clear" w:color="auto" w:fill="FFFFFF"/>
        </w:rPr>
      </w:pP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shd w:val="clear" w:color="auto" w:fill="FFFFFF"/>
        </w:rPr>
        <w:t>Как мы видим, есть нормы </w:t>
      </w:r>
      <w:r w:rsidRPr="00415523">
        <w:rPr>
          <w:rFonts w:ascii="Times New Roman" w:hAnsi="Times New Roman" w:cs="Times New Roman"/>
          <w:b/>
          <w:bCs/>
          <w:color w:val="000000"/>
          <w:sz w:val="28"/>
          <w:szCs w:val="28"/>
          <w:shd w:val="clear" w:color="auto" w:fill="FFFFFF"/>
        </w:rPr>
        <w:t>запрещающие </w:t>
      </w:r>
      <w:r w:rsidRPr="00415523">
        <w:rPr>
          <w:rFonts w:ascii="Times New Roman" w:hAnsi="Times New Roman" w:cs="Times New Roman"/>
          <w:color w:val="000000"/>
          <w:sz w:val="28"/>
          <w:szCs w:val="28"/>
          <w:shd w:val="clear" w:color="auto" w:fill="FFFFFF"/>
        </w:rPr>
        <w:t>(запрещают что-то делать – </w:t>
      </w:r>
      <w:r w:rsidRPr="00A00770">
        <w:rPr>
          <w:rFonts w:ascii="Times New Roman" w:hAnsi="Times New Roman" w:cs="Times New Roman"/>
          <w:iCs/>
          <w:color w:val="000000"/>
          <w:sz w:val="28"/>
          <w:szCs w:val="28"/>
          <w:shd w:val="clear" w:color="auto" w:fill="FFFFFF"/>
        </w:rPr>
        <w:t>«никто не может быть ограничен...»</w:t>
      </w:r>
      <w:r w:rsidRPr="00415523">
        <w:rPr>
          <w:rFonts w:ascii="Times New Roman" w:hAnsi="Times New Roman" w:cs="Times New Roman"/>
          <w:color w:val="000000"/>
          <w:sz w:val="28"/>
          <w:szCs w:val="28"/>
          <w:shd w:val="clear" w:color="auto" w:fill="FFFFFF"/>
        </w:rPr>
        <w:t>), </w:t>
      </w:r>
      <w:r w:rsidRPr="00415523">
        <w:rPr>
          <w:rFonts w:ascii="Times New Roman" w:hAnsi="Times New Roman" w:cs="Times New Roman"/>
          <w:b/>
          <w:bCs/>
          <w:color w:val="000000"/>
          <w:sz w:val="28"/>
          <w:szCs w:val="28"/>
          <w:shd w:val="clear" w:color="auto" w:fill="FFFFFF"/>
        </w:rPr>
        <w:t>обязывающие </w:t>
      </w:r>
      <w:r w:rsidRPr="00415523">
        <w:rPr>
          <w:rFonts w:ascii="Times New Roman" w:hAnsi="Times New Roman" w:cs="Times New Roman"/>
          <w:color w:val="000000"/>
          <w:sz w:val="28"/>
          <w:szCs w:val="28"/>
          <w:shd w:val="clear" w:color="auto" w:fill="FFFFFF"/>
        </w:rPr>
        <w:t>(обязывают что-то делать – </w:t>
      </w:r>
      <w:r w:rsidRPr="00A00770">
        <w:rPr>
          <w:rFonts w:ascii="Times New Roman" w:hAnsi="Times New Roman" w:cs="Times New Roman"/>
          <w:iCs/>
          <w:color w:val="000000"/>
          <w:sz w:val="28"/>
          <w:szCs w:val="28"/>
          <w:shd w:val="clear" w:color="auto" w:fill="FFFFFF"/>
        </w:rPr>
        <w:t>«сотрудник подразделения ПП</w:t>
      </w:r>
      <w:r w:rsidR="00A00770">
        <w:rPr>
          <w:rFonts w:ascii="Times New Roman" w:hAnsi="Times New Roman" w:cs="Times New Roman"/>
          <w:iCs/>
          <w:color w:val="000000"/>
          <w:sz w:val="28"/>
          <w:szCs w:val="28"/>
          <w:shd w:val="clear" w:color="auto" w:fill="FFFFFF"/>
        </w:rPr>
        <w:t>С</w:t>
      </w:r>
      <w:r w:rsidRPr="00A00770">
        <w:rPr>
          <w:rFonts w:ascii="Times New Roman" w:hAnsi="Times New Roman" w:cs="Times New Roman"/>
          <w:iCs/>
          <w:color w:val="000000"/>
          <w:sz w:val="28"/>
          <w:szCs w:val="28"/>
          <w:shd w:val="clear" w:color="auto" w:fill="FFFFFF"/>
        </w:rPr>
        <w:t xml:space="preserve"> в любых условиях должен быть...»</w:t>
      </w:r>
      <w:r w:rsidRPr="00A00770">
        <w:rPr>
          <w:rFonts w:ascii="Times New Roman" w:hAnsi="Times New Roman" w:cs="Times New Roman"/>
          <w:color w:val="000000"/>
          <w:sz w:val="28"/>
          <w:szCs w:val="28"/>
          <w:shd w:val="clear" w:color="auto" w:fill="FFFFFF"/>
        </w:rPr>
        <w:t>) и </w:t>
      </w:r>
      <w:proofErr w:type="spellStart"/>
      <w:r w:rsidRPr="00A00770">
        <w:rPr>
          <w:rFonts w:ascii="Times New Roman" w:hAnsi="Times New Roman" w:cs="Times New Roman"/>
          <w:b/>
          <w:bCs/>
          <w:color w:val="000000"/>
          <w:sz w:val="28"/>
          <w:szCs w:val="28"/>
          <w:shd w:val="clear" w:color="auto" w:fill="FFFFFF"/>
        </w:rPr>
        <w:t>управомочивающие</w:t>
      </w:r>
      <w:proofErr w:type="spellEnd"/>
      <w:r w:rsidRPr="00A00770">
        <w:rPr>
          <w:rFonts w:ascii="Times New Roman" w:hAnsi="Times New Roman" w:cs="Times New Roman"/>
          <w:b/>
          <w:bCs/>
          <w:color w:val="000000"/>
          <w:sz w:val="28"/>
          <w:szCs w:val="28"/>
          <w:shd w:val="clear" w:color="auto" w:fill="FFFFFF"/>
        </w:rPr>
        <w:t> </w:t>
      </w:r>
      <w:r w:rsidRPr="00A00770">
        <w:rPr>
          <w:rFonts w:ascii="Times New Roman" w:hAnsi="Times New Roman" w:cs="Times New Roman"/>
          <w:color w:val="000000"/>
          <w:sz w:val="28"/>
          <w:szCs w:val="28"/>
          <w:shd w:val="clear" w:color="auto" w:fill="FFFFFF"/>
        </w:rPr>
        <w:t>(дают право что-то делать – </w:t>
      </w:r>
      <w:r w:rsidR="00A00770">
        <w:rPr>
          <w:rFonts w:ascii="Times New Roman" w:hAnsi="Times New Roman" w:cs="Times New Roman"/>
          <w:iCs/>
          <w:color w:val="000000"/>
          <w:sz w:val="28"/>
          <w:szCs w:val="28"/>
          <w:shd w:val="clear" w:color="auto" w:fill="FFFFFF"/>
        </w:rPr>
        <w:t>«граждане Российской Федерации имеют право…</w:t>
      </w:r>
      <w:r w:rsidRPr="00A00770">
        <w:rPr>
          <w:rFonts w:ascii="Times New Roman" w:hAnsi="Times New Roman" w:cs="Times New Roman"/>
          <w:iCs/>
          <w:color w:val="000000"/>
          <w:sz w:val="28"/>
          <w:szCs w:val="28"/>
          <w:shd w:val="clear" w:color="auto" w:fill="FFFFFF"/>
        </w:rPr>
        <w:t>»</w:t>
      </w:r>
      <w:r w:rsidRPr="00A00770">
        <w:rPr>
          <w:rFonts w:ascii="Times New Roman" w:hAnsi="Times New Roman" w:cs="Times New Roman"/>
          <w:color w:val="000000"/>
          <w:sz w:val="28"/>
          <w:szCs w:val="28"/>
          <w:shd w:val="clear" w:color="auto" w:fill="FFFFFF"/>
        </w:rPr>
        <w:t>).</w:t>
      </w:r>
      <w:r w:rsidR="00A00770">
        <w:rPr>
          <w:rFonts w:ascii="Times New Roman" w:hAnsi="Times New Roman" w:cs="Times New Roman"/>
          <w:color w:val="000000"/>
          <w:sz w:val="28"/>
          <w:szCs w:val="28"/>
          <w:shd w:val="clear" w:color="auto" w:fill="FFFFFF"/>
        </w:rPr>
        <w:t xml:space="preserve"> </w:t>
      </w:r>
      <w:r w:rsidRPr="00415523">
        <w:rPr>
          <w:rFonts w:ascii="Times New Roman" w:hAnsi="Times New Roman" w:cs="Times New Roman"/>
          <w:color w:val="000000"/>
          <w:sz w:val="28"/>
          <w:szCs w:val="28"/>
          <w:shd w:val="clear" w:color="auto" w:fill="FFFFFF"/>
        </w:rPr>
        <w:t xml:space="preserve">Это деление, впрочем, немного условное. Ведь, если мы даём одному человеку право, то на другого накладываем обязанность – либо что-то делать (обязывающая норма), либо что-то не делать (запрещающая норма). И наоборот – если мы одному человеку что-то запрещаем или накладываем на него обязанность, то, соответственно, даём кому-то другому право требовать </w:t>
      </w:r>
      <w:r w:rsidR="00A00770">
        <w:rPr>
          <w:rFonts w:ascii="Times New Roman" w:hAnsi="Times New Roman" w:cs="Times New Roman"/>
          <w:color w:val="000000"/>
          <w:sz w:val="28"/>
          <w:szCs w:val="28"/>
          <w:shd w:val="clear" w:color="auto" w:fill="FFFFFF"/>
        </w:rPr>
        <w:t xml:space="preserve">соблюдения этого запрета или этой </w:t>
      </w:r>
      <w:r w:rsidRPr="00415523">
        <w:rPr>
          <w:rFonts w:ascii="Times New Roman" w:hAnsi="Times New Roman" w:cs="Times New Roman"/>
          <w:color w:val="000000"/>
          <w:sz w:val="28"/>
          <w:szCs w:val="28"/>
          <w:shd w:val="clear" w:color="auto" w:fill="FFFFFF"/>
        </w:rPr>
        <w:t>обязанности.</w:t>
      </w:r>
      <w:r w:rsidR="00BC7B17">
        <w:rPr>
          <w:rFonts w:ascii="Times New Roman" w:hAnsi="Times New Roman" w:cs="Times New Roman"/>
          <w:color w:val="000000"/>
          <w:sz w:val="28"/>
          <w:szCs w:val="28"/>
        </w:rPr>
        <w:br/>
      </w:r>
    </w:p>
    <w:p w:rsidR="00C34CC5" w:rsidRPr="00A00770" w:rsidRDefault="00BC7B17" w:rsidP="00BC7B17">
      <w:pPr>
        <w:spacing w:before="225" w:after="100" w:afterAutospacing="1" w:line="288" w:lineRule="atLeast"/>
        <w:ind w:right="-1" w:firstLine="284"/>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 xml:space="preserve">Вторая </w:t>
      </w:r>
      <w:r w:rsidR="00C34CC5" w:rsidRPr="00415523">
        <w:rPr>
          <w:rFonts w:ascii="Times New Roman" w:hAnsi="Times New Roman" w:cs="Times New Roman"/>
          <w:color w:val="000000"/>
          <w:sz w:val="28"/>
          <w:szCs w:val="28"/>
          <w:shd w:val="clear" w:color="auto" w:fill="FFFFFF"/>
        </w:rPr>
        <w:t>классифика</w:t>
      </w:r>
      <w:r>
        <w:rPr>
          <w:rFonts w:ascii="Times New Roman" w:hAnsi="Times New Roman" w:cs="Times New Roman"/>
          <w:color w:val="000000"/>
          <w:sz w:val="28"/>
          <w:szCs w:val="28"/>
          <w:shd w:val="clear" w:color="auto" w:fill="FFFFFF"/>
        </w:rPr>
        <w:t xml:space="preserve">ция норм права – их разделение на </w:t>
      </w:r>
      <w:r>
        <w:rPr>
          <w:rFonts w:ascii="Times New Roman" w:hAnsi="Times New Roman" w:cs="Times New Roman"/>
          <w:b/>
          <w:bCs/>
          <w:color w:val="000000"/>
          <w:sz w:val="28"/>
          <w:szCs w:val="28"/>
          <w:shd w:val="clear" w:color="auto" w:fill="FFFFFF"/>
        </w:rPr>
        <w:t xml:space="preserve">диспозитивные </w:t>
      </w:r>
      <w:r>
        <w:rPr>
          <w:rFonts w:ascii="Times New Roman" w:hAnsi="Times New Roman" w:cs="Times New Roman"/>
          <w:color w:val="000000"/>
          <w:sz w:val="28"/>
          <w:szCs w:val="28"/>
          <w:shd w:val="clear" w:color="auto" w:fill="FFFFFF"/>
        </w:rPr>
        <w:t xml:space="preserve">и </w:t>
      </w:r>
      <w:r w:rsidR="00C34CC5" w:rsidRPr="00415523">
        <w:rPr>
          <w:rFonts w:ascii="Times New Roman" w:hAnsi="Times New Roman" w:cs="Times New Roman"/>
          <w:b/>
          <w:bCs/>
          <w:color w:val="000000"/>
          <w:sz w:val="28"/>
          <w:szCs w:val="28"/>
          <w:shd w:val="clear" w:color="auto" w:fill="FFFFFF"/>
        </w:rPr>
        <w:t>императивные</w:t>
      </w:r>
      <w:r w:rsidR="00C34CC5" w:rsidRPr="00415523">
        <w:rPr>
          <w:rFonts w:ascii="Times New Roman" w:hAnsi="Times New Roman" w:cs="Times New Roman"/>
          <w:color w:val="000000"/>
          <w:sz w:val="28"/>
          <w:szCs w:val="28"/>
          <w:shd w:val="clear" w:color="auto" w:fill="FFFFFF"/>
        </w:rPr>
        <w:t>.</w:t>
      </w:r>
      <w:r w:rsidR="00C34CC5" w:rsidRPr="00415523">
        <w:rPr>
          <w:rFonts w:ascii="Times New Roman" w:hAnsi="Times New Roman" w:cs="Times New Roman"/>
          <w:color w:val="000000"/>
          <w:sz w:val="28"/>
          <w:szCs w:val="28"/>
        </w:rPr>
        <w:br/>
      </w:r>
      <w:r w:rsidR="00C34CC5" w:rsidRPr="00415523">
        <w:rPr>
          <w:rFonts w:ascii="Times New Roman" w:hAnsi="Times New Roman" w:cs="Times New Roman"/>
          <w:color w:val="000000"/>
          <w:sz w:val="28"/>
          <w:szCs w:val="28"/>
        </w:rPr>
        <w:br/>
      </w:r>
      <w:r>
        <w:rPr>
          <w:rFonts w:ascii="Times New Roman" w:hAnsi="Times New Roman" w:cs="Times New Roman"/>
          <w:b/>
          <w:bCs/>
          <w:color w:val="000000"/>
          <w:sz w:val="28"/>
          <w:szCs w:val="28"/>
          <w:shd w:val="clear" w:color="auto" w:fill="FFFFFF"/>
        </w:rPr>
        <w:t xml:space="preserve">   </w:t>
      </w:r>
      <w:r w:rsidR="00C34CC5" w:rsidRPr="00415523">
        <w:rPr>
          <w:rFonts w:ascii="Times New Roman" w:hAnsi="Times New Roman" w:cs="Times New Roman"/>
          <w:b/>
          <w:bCs/>
          <w:color w:val="000000"/>
          <w:sz w:val="28"/>
          <w:szCs w:val="28"/>
          <w:shd w:val="clear" w:color="auto" w:fill="FFFFFF"/>
        </w:rPr>
        <w:t>Диспозитивная норма</w:t>
      </w:r>
      <w:r w:rsidR="00C34CC5" w:rsidRPr="00415523">
        <w:rPr>
          <w:rFonts w:ascii="Times New Roman" w:hAnsi="Times New Roman" w:cs="Times New Roman"/>
          <w:color w:val="000000"/>
          <w:sz w:val="28"/>
          <w:szCs w:val="28"/>
          <w:shd w:val="clear" w:color="auto" w:fill="FFFFFF"/>
        </w:rPr>
        <w:t> не требует от людей чёткого следования правилам и даёт им возможность определить свои права и обязанности самостоятельно. Действовать она начинает, только если люди не договорятся. Чаще всего диспозитивные нормы встречаются в гражданском праве. Ключевая фраза – </w:t>
      </w:r>
      <w:r w:rsidR="00C34CC5" w:rsidRPr="00415523">
        <w:rPr>
          <w:rFonts w:ascii="Times New Roman" w:hAnsi="Times New Roman" w:cs="Times New Roman"/>
          <w:i/>
          <w:iCs/>
          <w:color w:val="000000"/>
          <w:sz w:val="28"/>
          <w:szCs w:val="28"/>
          <w:shd w:val="clear" w:color="auto" w:fill="FFFFFF"/>
        </w:rPr>
        <w:t>«если иное не установлено договором» или «если иное не установлено соглашением между ними»</w:t>
      </w:r>
      <w:r w:rsidR="00C34CC5" w:rsidRPr="00415523">
        <w:rPr>
          <w:rFonts w:ascii="Times New Roman" w:hAnsi="Times New Roman" w:cs="Times New Roman"/>
          <w:color w:val="000000"/>
          <w:sz w:val="28"/>
          <w:szCs w:val="28"/>
          <w:shd w:val="clear" w:color="auto" w:fill="FFFFFF"/>
        </w:rPr>
        <w:t>.</w:t>
      </w:r>
      <w:r w:rsidR="00FB1706">
        <w:rPr>
          <w:rFonts w:ascii="Times New Roman" w:hAnsi="Times New Roman" w:cs="Times New Roman"/>
          <w:color w:val="000000"/>
          <w:sz w:val="28"/>
          <w:szCs w:val="28"/>
          <w:shd w:val="clear" w:color="auto" w:fill="FFFFFF"/>
        </w:rPr>
        <w:t xml:space="preserve"> </w:t>
      </w:r>
      <w:r w:rsidR="00C34CC5" w:rsidRPr="00415523">
        <w:rPr>
          <w:rFonts w:ascii="Times New Roman" w:hAnsi="Times New Roman" w:cs="Times New Roman"/>
          <w:color w:val="000000"/>
          <w:sz w:val="28"/>
          <w:szCs w:val="28"/>
          <w:shd w:val="clear" w:color="auto" w:fill="FFFFFF"/>
        </w:rPr>
        <w:t>Пример – </w:t>
      </w:r>
      <w:r w:rsidR="00C34CC5" w:rsidRPr="00415523">
        <w:rPr>
          <w:rFonts w:ascii="Times New Roman" w:hAnsi="Times New Roman" w:cs="Times New Roman"/>
          <w:i/>
          <w:iCs/>
          <w:color w:val="000000"/>
          <w:sz w:val="28"/>
          <w:szCs w:val="28"/>
          <w:shd w:val="clear" w:color="auto" w:fill="FFFFFF"/>
        </w:rPr>
        <w:t>«когда цена установлена в зависимости от веса товара, она определяется по весу нетто, если иное не предусмотрено договором купли-продажи»</w:t>
      </w:r>
      <w:r w:rsidR="00C34CC5" w:rsidRPr="00415523">
        <w:rPr>
          <w:rFonts w:ascii="Times New Roman" w:hAnsi="Times New Roman" w:cs="Times New Roman"/>
          <w:color w:val="000000"/>
          <w:sz w:val="28"/>
          <w:szCs w:val="28"/>
          <w:shd w:val="clear" w:color="auto" w:fill="FFFFFF"/>
        </w:rPr>
        <w:t xml:space="preserve"> (ч. 2 ст. 485 ГК РФ). Представим, что молочный завод и сеть супермаркетов заключили договор: завод поставляет сети масло по цене 100 руб. за килограмм. Они могут сами определить, что использовать – вес нетто (т.е. вес масла без учёта упаковки) или вес брутто (т.е. с учётом упаковки). Но если они </w:t>
      </w:r>
      <w:r w:rsidR="00C34CC5" w:rsidRPr="00415523">
        <w:rPr>
          <w:rFonts w:ascii="Times New Roman" w:hAnsi="Times New Roman" w:cs="Times New Roman"/>
          <w:color w:val="000000"/>
          <w:sz w:val="28"/>
          <w:szCs w:val="28"/>
          <w:shd w:val="clear" w:color="auto" w:fill="FFFFFF"/>
        </w:rPr>
        <w:lastRenderedPageBreak/>
        <w:t>этого не сделали, то суд в случае спора применит норму из ГК РФ и посчитает всё, исходя из веса нетто.</w:t>
      </w:r>
      <w:r w:rsidR="00FB1706">
        <w:rPr>
          <w:rFonts w:ascii="Times New Roman" w:hAnsi="Times New Roman" w:cs="Times New Roman"/>
          <w:color w:val="000000"/>
          <w:sz w:val="28"/>
          <w:szCs w:val="28"/>
        </w:rPr>
        <w:t xml:space="preserve"> </w:t>
      </w:r>
      <w:r w:rsidR="00C34CC5" w:rsidRPr="00415523">
        <w:rPr>
          <w:rFonts w:ascii="Times New Roman" w:hAnsi="Times New Roman" w:cs="Times New Roman"/>
          <w:color w:val="000000"/>
          <w:sz w:val="28"/>
          <w:szCs w:val="28"/>
          <w:shd w:val="clear" w:color="auto" w:fill="FFFFFF"/>
        </w:rPr>
        <w:t>Другой пример – </w:t>
      </w:r>
      <w:r w:rsidR="00C34CC5" w:rsidRPr="00415523">
        <w:rPr>
          <w:rFonts w:ascii="Times New Roman" w:hAnsi="Times New Roman" w:cs="Times New Roman"/>
          <w:i/>
          <w:iCs/>
          <w:color w:val="000000"/>
          <w:sz w:val="28"/>
          <w:szCs w:val="28"/>
          <w:shd w:val="clear" w:color="auto" w:fill="FFFFFF"/>
        </w:rPr>
        <w:t>«клад…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r w:rsidR="00C34CC5" w:rsidRPr="00415523">
        <w:rPr>
          <w:rFonts w:ascii="Times New Roman" w:hAnsi="Times New Roman" w:cs="Times New Roman"/>
          <w:color w:val="000000"/>
          <w:sz w:val="28"/>
          <w:szCs w:val="28"/>
          <w:shd w:val="clear" w:color="auto" w:fill="FFFFFF"/>
        </w:rPr>
        <w:t> (ч. 1 ст. 233 ГК РФ). То есть кладоискатель и собственник участка могут договориться как хотят (</w:t>
      </w:r>
      <w:r w:rsidR="00C34CC5" w:rsidRPr="00415523">
        <w:rPr>
          <w:rFonts w:ascii="Times New Roman" w:hAnsi="Times New Roman" w:cs="Times New Roman"/>
          <w:i/>
          <w:iCs/>
          <w:color w:val="000000"/>
          <w:sz w:val="28"/>
          <w:szCs w:val="28"/>
          <w:shd w:val="clear" w:color="auto" w:fill="FFFFFF"/>
        </w:rPr>
        <w:t>«установить соглашением иное»</w:t>
      </w:r>
      <w:r w:rsidR="00C34CC5" w:rsidRPr="00415523">
        <w:rPr>
          <w:rFonts w:ascii="Times New Roman" w:hAnsi="Times New Roman" w:cs="Times New Roman"/>
          <w:color w:val="000000"/>
          <w:sz w:val="28"/>
          <w:szCs w:val="28"/>
          <w:shd w:val="clear" w:color="auto" w:fill="FFFFFF"/>
        </w:rPr>
        <w:t>) – например, 90% стоимости клада достаётся кладоискателю, а 10% – собственнику участка (или наоборот). Если же они не договорились об этом, то каждому будет принадлежать половина клада. Отмечу при этом, что в любом случае раскопки должны происходить с согласия собственника. Если же его нет, то кладоискатель не имеет на клад никаких прав (ч. 1 ст. 233 ГК РФ).</w:t>
      </w:r>
      <w:r w:rsidR="00FB1706">
        <w:rPr>
          <w:rFonts w:ascii="Times New Roman" w:hAnsi="Times New Roman" w:cs="Times New Roman"/>
          <w:color w:val="000000"/>
          <w:sz w:val="28"/>
          <w:szCs w:val="28"/>
        </w:rPr>
        <w:br/>
        <w:t xml:space="preserve">   </w:t>
      </w:r>
      <w:r w:rsidR="00C34CC5" w:rsidRPr="00415523">
        <w:rPr>
          <w:rFonts w:ascii="Times New Roman" w:hAnsi="Times New Roman" w:cs="Times New Roman"/>
          <w:b/>
          <w:bCs/>
          <w:color w:val="000000"/>
          <w:sz w:val="28"/>
          <w:szCs w:val="28"/>
          <w:shd w:val="clear" w:color="auto" w:fill="FFFFFF"/>
        </w:rPr>
        <w:t>Императивная норма</w:t>
      </w:r>
      <w:r w:rsidR="00C34CC5" w:rsidRPr="00415523">
        <w:rPr>
          <w:rFonts w:ascii="Times New Roman" w:hAnsi="Times New Roman" w:cs="Times New Roman"/>
          <w:color w:val="000000"/>
          <w:sz w:val="28"/>
          <w:szCs w:val="28"/>
          <w:shd w:val="clear" w:color="auto" w:fill="FFFFFF"/>
        </w:rPr>
        <w:t>, в отличие от диспозитивной, даёт прямое и чёткое правило поведения в какой-то ситуации. Например – </w:t>
      </w:r>
      <w:r w:rsidR="00C34CC5" w:rsidRPr="00415523">
        <w:rPr>
          <w:rFonts w:ascii="Times New Roman" w:hAnsi="Times New Roman" w:cs="Times New Roman"/>
          <w:i/>
          <w:iCs/>
          <w:color w:val="000000"/>
          <w:sz w:val="28"/>
          <w:szCs w:val="28"/>
          <w:shd w:val="clear" w:color="auto" w:fill="FFFFFF"/>
        </w:rPr>
        <w:t>«выезд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влечет наложение административного штрафа в размере одной тысячи рублей»</w:t>
      </w:r>
      <w:r w:rsidR="00C34CC5" w:rsidRPr="00415523">
        <w:rPr>
          <w:rFonts w:ascii="Times New Roman" w:hAnsi="Times New Roman" w:cs="Times New Roman"/>
          <w:color w:val="000000"/>
          <w:sz w:val="28"/>
          <w:szCs w:val="28"/>
          <w:shd w:val="clear" w:color="auto" w:fill="FFFFFF"/>
        </w:rPr>
        <w:t xml:space="preserve"> (ч. 1 ст. 12.13 КоАП РФ). Тут сразу видно: водителю запрещено делать описанную вещь, иначе его ждёт штраф в тысячу рублей. Никаких других договорённостей здесь быть не должно – по крайней мере, официально. А если сотрудник </w:t>
      </w:r>
      <w:proofErr w:type="gramStart"/>
      <w:r w:rsidR="00C34CC5" w:rsidRPr="00415523">
        <w:rPr>
          <w:rFonts w:ascii="Times New Roman" w:hAnsi="Times New Roman" w:cs="Times New Roman"/>
          <w:color w:val="000000"/>
          <w:sz w:val="28"/>
          <w:szCs w:val="28"/>
          <w:shd w:val="clear" w:color="auto" w:fill="FFFFFF"/>
        </w:rPr>
        <w:t>ДПС</w:t>
      </w:r>
      <w:proofErr w:type="gramEnd"/>
      <w:r w:rsidR="00C34CC5" w:rsidRPr="00415523">
        <w:rPr>
          <w:rFonts w:ascii="Times New Roman" w:hAnsi="Times New Roman" w:cs="Times New Roman"/>
          <w:color w:val="000000"/>
          <w:sz w:val="28"/>
          <w:szCs w:val="28"/>
          <w:shd w:val="clear" w:color="auto" w:fill="FFFFFF"/>
        </w:rPr>
        <w:t xml:space="preserve"> и водитель договариваются как-то иначе (ну, скажем, что водитель платит триста рублей и едет дальше без оформления протокола), то это будет нарушением закона.</w:t>
      </w:r>
      <w:r w:rsidR="00C34CC5" w:rsidRPr="00415523">
        <w:rPr>
          <w:rFonts w:ascii="Times New Roman" w:hAnsi="Times New Roman" w:cs="Times New Roman"/>
          <w:color w:val="000000"/>
          <w:sz w:val="28"/>
          <w:szCs w:val="28"/>
        </w:rPr>
        <w:br/>
      </w:r>
      <w:r w:rsidR="00C34CC5" w:rsidRPr="00415523">
        <w:rPr>
          <w:rFonts w:ascii="Times New Roman" w:hAnsi="Times New Roman" w:cs="Times New Roman"/>
          <w:color w:val="000000"/>
          <w:sz w:val="28"/>
          <w:szCs w:val="28"/>
          <w:shd w:val="clear" w:color="auto" w:fill="FFFFFF"/>
        </w:rPr>
        <w:t>Большинство норм права – императивные. Среди императивных норм выделяют </w:t>
      </w:r>
      <w:r w:rsidR="00C34CC5" w:rsidRPr="00415523">
        <w:rPr>
          <w:rFonts w:ascii="Times New Roman" w:hAnsi="Times New Roman" w:cs="Times New Roman"/>
          <w:b/>
          <w:bCs/>
          <w:color w:val="000000"/>
          <w:sz w:val="28"/>
          <w:szCs w:val="28"/>
          <w:shd w:val="clear" w:color="auto" w:fill="FFFFFF"/>
        </w:rPr>
        <w:t>альтернативные нормы</w:t>
      </w:r>
      <w:r w:rsidR="00C34CC5" w:rsidRPr="00415523">
        <w:rPr>
          <w:rFonts w:ascii="Times New Roman" w:hAnsi="Times New Roman" w:cs="Times New Roman"/>
          <w:color w:val="000000"/>
          <w:sz w:val="28"/>
          <w:szCs w:val="28"/>
          <w:shd w:val="clear" w:color="auto" w:fill="FFFFFF"/>
        </w:rPr>
        <w:t>. Такие нормы дают несколько вариантов поведения в какой-то ситуации. Но каждый из этих вариантов всё равно чётко определён, поэтому они считаются разновидностью именно императивных, а не диспозитивных норм. Например, предприниматель, работающий на упрощённой системе налогообложения, может выбрать – платить 6% с доходов или платить 15% с разницы между доходами и расходами (ч. 1-2 ст. 346.20 Налогового кодекса РФ). А у суда обычно широкий выбор по уголовным делам, потому что есть много вариантов наказаний преступника. Например, </w:t>
      </w:r>
      <w:r w:rsidR="00C34CC5" w:rsidRPr="00415523">
        <w:rPr>
          <w:rFonts w:ascii="Times New Roman" w:hAnsi="Times New Roman" w:cs="Times New Roman"/>
          <w:i/>
          <w:iCs/>
          <w:color w:val="000000"/>
          <w:sz w:val="28"/>
          <w:szCs w:val="28"/>
          <w:shd w:val="clear" w:color="auto" w:fill="FFFFFF"/>
        </w:rPr>
        <w:t>«грабеж, то есть открытое хищение чужого имущества, 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r w:rsidR="00C34CC5" w:rsidRPr="00415523">
        <w:rPr>
          <w:rFonts w:ascii="Times New Roman" w:hAnsi="Times New Roman" w:cs="Times New Roman"/>
          <w:color w:val="000000"/>
          <w:sz w:val="28"/>
          <w:szCs w:val="28"/>
          <w:shd w:val="clear" w:color="auto" w:fill="FFFFFF"/>
        </w:rPr>
        <w:t> (ч. 1 ст. 161 УК РФ).</w:t>
      </w:r>
      <w:r w:rsidR="00FB1706">
        <w:rPr>
          <w:rFonts w:ascii="Times New Roman" w:hAnsi="Times New Roman" w:cs="Times New Roman"/>
          <w:color w:val="000000"/>
          <w:sz w:val="28"/>
          <w:szCs w:val="28"/>
        </w:rPr>
        <w:br/>
      </w:r>
      <w:r w:rsidR="00C34CC5" w:rsidRPr="00415523">
        <w:rPr>
          <w:rFonts w:ascii="Times New Roman" w:hAnsi="Times New Roman" w:cs="Times New Roman"/>
          <w:color w:val="000000"/>
          <w:sz w:val="28"/>
          <w:szCs w:val="28"/>
          <w:shd w:val="clear" w:color="auto" w:fill="FFFFFF"/>
        </w:rPr>
        <w:t>Третья классификация норм права – деление на </w:t>
      </w:r>
      <w:r w:rsidR="00C34CC5" w:rsidRPr="00415523">
        <w:rPr>
          <w:rFonts w:ascii="Times New Roman" w:hAnsi="Times New Roman" w:cs="Times New Roman"/>
          <w:b/>
          <w:bCs/>
          <w:color w:val="000000"/>
          <w:sz w:val="28"/>
          <w:szCs w:val="28"/>
          <w:shd w:val="clear" w:color="auto" w:fill="FFFFFF"/>
        </w:rPr>
        <w:t>материальные </w:t>
      </w:r>
      <w:r w:rsidR="00C34CC5" w:rsidRPr="00415523">
        <w:rPr>
          <w:rFonts w:ascii="Times New Roman" w:hAnsi="Times New Roman" w:cs="Times New Roman"/>
          <w:color w:val="000000"/>
          <w:sz w:val="28"/>
          <w:szCs w:val="28"/>
          <w:shd w:val="clear" w:color="auto" w:fill="FFFFFF"/>
        </w:rPr>
        <w:t>и </w:t>
      </w:r>
      <w:r w:rsidR="00C34CC5" w:rsidRPr="00415523">
        <w:rPr>
          <w:rFonts w:ascii="Times New Roman" w:hAnsi="Times New Roman" w:cs="Times New Roman"/>
          <w:b/>
          <w:bCs/>
          <w:color w:val="000000"/>
          <w:sz w:val="28"/>
          <w:szCs w:val="28"/>
          <w:shd w:val="clear" w:color="auto" w:fill="FFFFFF"/>
        </w:rPr>
        <w:t>процессуальные</w:t>
      </w:r>
      <w:r w:rsidR="00C34CC5" w:rsidRPr="00415523">
        <w:rPr>
          <w:rFonts w:ascii="Times New Roman" w:hAnsi="Times New Roman" w:cs="Times New Roman"/>
          <w:color w:val="000000"/>
          <w:sz w:val="28"/>
          <w:szCs w:val="28"/>
          <w:shd w:val="clear" w:color="auto" w:fill="FFFFFF"/>
        </w:rPr>
        <w:t>, а четвёртая – деление их на </w:t>
      </w:r>
      <w:r w:rsidR="00C34CC5" w:rsidRPr="00415523">
        <w:rPr>
          <w:rFonts w:ascii="Times New Roman" w:hAnsi="Times New Roman" w:cs="Times New Roman"/>
          <w:b/>
          <w:bCs/>
          <w:color w:val="000000"/>
          <w:sz w:val="28"/>
          <w:szCs w:val="28"/>
          <w:shd w:val="clear" w:color="auto" w:fill="FFFFFF"/>
        </w:rPr>
        <w:t>публичные </w:t>
      </w:r>
      <w:r w:rsidR="00C34CC5" w:rsidRPr="00415523">
        <w:rPr>
          <w:rFonts w:ascii="Times New Roman" w:hAnsi="Times New Roman" w:cs="Times New Roman"/>
          <w:color w:val="000000"/>
          <w:sz w:val="28"/>
          <w:szCs w:val="28"/>
          <w:shd w:val="clear" w:color="auto" w:fill="FFFFFF"/>
        </w:rPr>
        <w:t>и </w:t>
      </w:r>
      <w:r w:rsidR="00C34CC5" w:rsidRPr="00415523">
        <w:rPr>
          <w:rFonts w:ascii="Times New Roman" w:hAnsi="Times New Roman" w:cs="Times New Roman"/>
          <w:b/>
          <w:bCs/>
          <w:color w:val="000000"/>
          <w:sz w:val="28"/>
          <w:szCs w:val="28"/>
          <w:shd w:val="clear" w:color="auto" w:fill="FFFFFF"/>
        </w:rPr>
        <w:t>частные</w:t>
      </w:r>
      <w:r w:rsidR="00C34CC5" w:rsidRPr="00415523">
        <w:rPr>
          <w:rFonts w:ascii="Times New Roman" w:hAnsi="Times New Roman" w:cs="Times New Roman"/>
          <w:color w:val="000000"/>
          <w:sz w:val="28"/>
          <w:szCs w:val="28"/>
          <w:shd w:val="clear" w:color="auto" w:fill="FFFFFF"/>
        </w:rPr>
        <w:t>.</w:t>
      </w:r>
    </w:p>
    <w:p w:rsidR="00BC7B17" w:rsidRDefault="00BC7B17" w:rsidP="00BC7B17">
      <w:pPr>
        <w:spacing w:before="225" w:after="100" w:afterAutospacing="1" w:line="288" w:lineRule="atLeast"/>
        <w:ind w:right="-1"/>
        <w:jc w:val="both"/>
        <w:rPr>
          <w:rFonts w:ascii="Times New Roman" w:hAnsi="Times New Roman" w:cs="Times New Roman"/>
          <w:b/>
          <w:bCs/>
          <w:color w:val="000000"/>
          <w:sz w:val="28"/>
          <w:szCs w:val="28"/>
          <w:shd w:val="clear" w:color="auto" w:fill="FFFFFF"/>
        </w:rPr>
      </w:pPr>
    </w:p>
    <w:p w:rsidR="00BC7B17" w:rsidRDefault="00BC7B17" w:rsidP="00BC7B17">
      <w:pPr>
        <w:spacing w:before="225" w:after="100" w:afterAutospacing="1" w:line="288" w:lineRule="atLeast"/>
        <w:ind w:right="-1"/>
        <w:jc w:val="both"/>
        <w:rPr>
          <w:rFonts w:ascii="Times New Roman" w:hAnsi="Times New Roman" w:cs="Times New Roman"/>
          <w:b/>
          <w:bCs/>
          <w:color w:val="000000"/>
          <w:sz w:val="28"/>
          <w:szCs w:val="28"/>
          <w:shd w:val="clear" w:color="auto" w:fill="FFFFFF"/>
        </w:rPr>
      </w:pPr>
    </w:p>
    <w:p w:rsidR="00BC7B17" w:rsidRDefault="00BC7B17" w:rsidP="00BC7B17">
      <w:pPr>
        <w:spacing w:before="225" w:after="100" w:afterAutospacing="1" w:line="288" w:lineRule="atLeast"/>
        <w:ind w:right="-1" w:firstLine="284"/>
        <w:jc w:val="both"/>
        <w:rPr>
          <w:rFonts w:ascii="Times New Roman" w:hAnsi="Times New Roman" w:cs="Times New Roman"/>
          <w:b/>
          <w:bCs/>
          <w:color w:val="000000"/>
          <w:sz w:val="28"/>
          <w:szCs w:val="28"/>
          <w:shd w:val="clear" w:color="auto" w:fill="FFFFFF"/>
        </w:rPr>
      </w:pPr>
    </w:p>
    <w:p w:rsidR="00BC7B17" w:rsidRDefault="00C34CC5" w:rsidP="00BC7B17">
      <w:pPr>
        <w:spacing w:before="225" w:after="100" w:afterAutospacing="1" w:line="288" w:lineRule="atLeast"/>
        <w:ind w:right="-1" w:firstLine="284"/>
        <w:jc w:val="both"/>
        <w:rPr>
          <w:rFonts w:ascii="Times New Roman" w:hAnsi="Times New Roman" w:cs="Times New Roman"/>
          <w:color w:val="000000"/>
          <w:sz w:val="28"/>
          <w:szCs w:val="28"/>
          <w:shd w:val="clear" w:color="auto" w:fill="FFFFFF"/>
        </w:rPr>
      </w:pPr>
      <w:r w:rsidRPr="00415523">
        <w:rPr>
          <w:rFonts w:ascii="Times New Roman" w:hAnsi="Times New Roman" w:cs="Times New Roman"/>
          <w:b/>
          <w:bCs/>
          <w:color w:val="000000"/>
          <w:sz w:val="28"/>
          <w:szCs w:val="28"/>
          <w:shd w:val="clear" w:color="auto" w:fill="FFFFFF"/>
        </w:rPr>
        <w:lastRenderedPageBreak/>
        <w:t>Резюме</w:t>
      </w:r>
      <w:r w:rsidRPr="00415523">
        <w:rPr>
          <w:rFonts w:ascii="Times New Roman" w:hAnsi="Times New Roman" w:cs="Times New Roman"/>
          <w:color w:val="000000"/>
          <w:sz w:val="28"/>
          <w:szCs w:val="28"/>
        </w:rPr>
        <w:br/>
      </w:r>
      <w:r w:rsidRPr="00415523">
        <w:rPr>
          <w:rFonts w:ascii="Times New Roman" w:hAnsi="Times New Roman" w:cs="Times New Roman"/>
          <w:color w:val="000000"/>
          <w:sz w:val="28"/>
          <w:szCs w:val="28"/>
        </w:rPr>
        <w:br/>
      </w:r>
      <w:r w:rsidR="00BC7B17">
        <w:rPr>
          <w:rFonts w:ascii="Times New Roman" w:hAnsi="Times New Roman" w:cs="Times New Roman"/>
          <w:color w:val="000000"/>
          <w:sz w:val="28"/>
          <w:szCs w:val="28"/>
          <w:shd w:val="clear" w:color="auto" w:fill="FFFFFF"/>
        </w:rPr>
        <w:t xml:space="preserve">    </w:t>
      </w:r>
      <w:r w:rsidRPr="00415523">
        <w:rPr>
          <w:rFonts w:ascii="Times New Roman" w:hAnsi="Times New Roman" w:cs="Times New Roman"/>
          <w:color w:val="000000"/>
          <w:sz w:val="28"/>
          <w:szCs w:val="28"/>
          <w:shd w:val="clear" w:color="auto" w:fill="FFFFFF"/>
        </w:rPr>
        <w:t xml:space="preserve">Итак, система права – это исторически сложившаяся внутренняя структура права. Она состоит из отраслей права, каждая из которых регулируют какую-то сферу жизни общества (конституционное право, гражданское право, уголовное право и т. д.). </w:t>
      </w:r>
    </w:p>
    <w:p w:rsidR="00C34CC5" w:rsidRPr="001A68EF" w:rsidRDefault="00C34CC5" w:rsidP="001A68EF">
      <w:pPr>
        <w:spacing w:before="225" w:after="100" w:afterAutospacing="1" w:line="288" w:lineRule="atLeast"/>
        <w:ind w:right="-1" w:firstLine="284"/>
        <w:jc w:val="both"/>
        <w:rPr>
          <w:rFonts w:ascii="Times New Roman" w:hAnsi="Times New Roman" w:cs="Times New Roman"/>
          <w:color w:val="000000"/>
          <w:sz w:val="28"/>
          <w:szCs w:val="28"/>
          <w:shd w:val="clear" w:color="auto" w:fill="FFFFFF"/>
        </w:rPr>
      </w:pPr>
      <w:r w:rsidRPr="00415523">
        <w:rPr>
          <w:rFonts w:ascii="Times New Roman" w:hAnsi="Times New Roman" w:cs="Times New Roman"/>
          <w:color w:val="000000"/>
          <w:sz w:val="28"/>
          <w:szCs w:val="28"/>
          <w:shd w:val="clear" w:color="auto" w:fill="FFFFFF"/>
        </w:rPr>
        <w:t>Отрасли права состоят из правовых институтов, каждый из которых регулирует определённую ситуацию или явление (институт референдума, институт гражданства, институт договора, институт собственности). Правовые институты, в свою очередь, состоят из норм права – правил поведения, установленных государством.</w:t>
      </w:r>
      <w:r w:rsidR="001A68EF">
        <w:rPr>
          <w:rFonts w:ascii="Times New Roman" w:hAnsi="Times New Roman" w:cs="Times New Roman"/>
          <w:color w:val="000000"/>
          <w:sz w:val="28"/>
          <w:szCs w:val="28"/>
        </w:rPr>
        <w:br/>
        <w:t xml:space="preserve">     </w:t>
      </w:r>
      <w:r w:rsidRPr="00415523">
        <w:rPr>
          <w:rFonts w:ascii="Times New Roman" w:hAnsi="Times New Roman" w:cs="Times New Roman"/>
          <w:color w:val="000000"/>
          <w:sz w:val="28"/>
          <w:szCs w:val="28"/>
          <w:shd w:val="clear" w:color="auto" w:fill="FFFFFF"/>
        </w:rPr>
        <w:t xml:space="preserve">В науке принято делить норму права на три элемента – гипотезу, диспозицию и санкцию. </w:t>
      </w:r>
      <w:r w:rsidR="001A68EF">
        <w:rPr>
          <w:rFonts w:ascii="Times New Roman" w:hAnsi="Times New Roman" w:cs="Times New Roman"/>
          <w:color w:val="000000"/>
          <w:sz w:val="28"/>
          <w:szCs w:val="28"/>
          <w:shd w:val="clear" w:color="auto" w:fill="FFFFFF"/>
        </w:rPr>
        <w:t xml:space="preserve"> </w:t>
      </w:r>
      <w:bookmarkStart w:id="0" w:name="_GoBack"/>
      <w:bookmarkEnd w:id="0"/>
      <w:r w:rsidRPr="00BC7B17">
        <w:rPr>
          <w:rFonts w:ascii="Times New Roman" w:hAnsi="Times New Roman" w:cs="Times New Roman"/>
          <w:b/>
          <w:color w:val="000000"/>
          <w:sz w:val="28"/>
          <w:szCs w:val="28"/>
          <w:shd w:val="clear" w:color="auto" w:fill="FFFFFF"/>
        </w:rPr>
        <w:t>Гипотеза</w:t>
      </w:r>
      <w:r w:rsidRPr="00415523">
        <w:rPr>
          <w:rFonts w:ascii="Times New Roman" w:hAnsi="Times New Roman" w:cs="Times New Roman"/>
          <w:color w:val="000000"/>
          <w:sz w:val="28"/>
          <w:szCs w:val="28"/>
          <w:shd w:val="clear" w:color="auto" w:fill="FFFFFF"/>
        </w:rPr>
        <w:t xml:space="preserve"> – это условие, при которых нужно соблюдать определённое правило, </w:t>
      </w:r>
      <w:r w:rsidRPr="00BC7B17">
        <w:rPr>
          <w:rFonts w:ascii="Times New Roman" w:hAnsi="Times New Roman" w:cs="Times New Roman"/>
          <w:b/>
          <w:color w:val="000000"/>
          <w:sz w:val="28"/>
          <w:szCs w:val="28"/>
          <w:shd w:val="clear" w:color="auto" w:fill="FFFFFF"/>
        </w:rPr>
        <w:t>диспозиция</w:t>
      </w:r>
      <w:r w:rsidRPr="00415523">
        <w:rPr>
          <w:rFonts w:ascii="Times New Roman" w:hAnsi="Times New Roman" w:cs="Times New Roman"/>
          <w:color w:val="000000"/>
          <w:sz w:val="28"/>
          <w:szCs w:val="28"/>
          <w:shd w:val="clear" w:color="auto" w:fill="FFFFFF"/>
        </w:rPr>
        <w:t xml:space="preserve"> – это, собственно, само правило, </w:t>
      </w:r>
      <w:proofErr w:type="gramStart"/>
      <w:r w:rsidRPr="00415523">
        <w:rPr>
          <w:rFonts w:ascii="Times New Roman" w:hAnsi="Times New Roman" w:cs="Times New Roman"/>
          <w:color w:val="000000"/>
          <w:sz w:val="28"/>
          <w:szCs w:val="28"/>
          <w:shd w:val="clear" w:color="auto" w:fill="FFFFFF"/>
        </w:rPr>
        <w:t xml:space="preserve">а </w:t>
      </w:r>
      <w:r w:rsidR="001A68EF">
        <w:rPr>
          <w:rFonts w:ascii="Times New Roman" w:hAnsi="Times New Roman" w:cs="Times New Roman"/>
          <w:color w:val="000000"/>
          <w:sz w:val="28"/>
          <w:szCs w:val="28"/>
          <w:shd w:val="clear" w:color="auto" w:fill="FFFFFF"/>
        </w:rPr>
        <w:t xml:space="preserve"> </w:t>
      </w:r>
      <w:r w:rsidRPr="00BC7B17">
        <w:rPr>
          <w:rFonts w:ascii="Times New Roman" w:hAnsi="Times New Roman" w:cs="Times New Roman"/>
          <w:b/>
          <w:color w:val="000000"/>
          <w:sz w:val="28"/>
          <w:szCs w:val="28"/>
          <w:shd w:val="clear" w:color="auto" w:fill="FFFFFF"/>
        </w:rPr>
        <w:t>санкция</w:t>
      </w:r>
      <w:proofErr w:type="gramEnd"/>
      <w:r w:rsidRPr="00BC7B17">
        <w:rPr>
          <w:rFonts w:ascii="Times New Roman" w:hAnsi="Times New Roman" w:cs="Times New Roman"/>
          <w:b/>
          <w:color w:val="000000"/>
          <w:sz w:val="28"/>
          <w:szCs w:val="28"/>
          <w:shd w:val="clear" w:color="auto" w:fill="FFFFFF"/>
        </w:rPr>
        <w:t xml:space="preserve"> </w:t>
      </w:r>
      <w:r w:rsidR="00BC7B17">
        <w:rPr>
          <w:rFonts w:ascii="Times New Roman" w:hAnsi="Times New Roman" w:cs="Times New Roman"/>
          <w:color w:val="000000"/>
          <w:sz w:val="28"/>
          <w:szCs w:val="28"/>
          <w:shd w:val="clear" w:color="auto" w:fill="FFFFFF"/>
        </w:rPr>
        <w:t>– это последствия нарушения</w:t>
      </w:r>
      <w:r w:rsidR="001A68EF">
        <w:rPr>
          <w:rFonts w:ascii="Times New Roman" w:hAnsi="Times New Roman" w:cs="Times New Roman"/>
          <w:color w:val="000000"/>
          <w:sz w:val="28"/>
          <w:szCs w:val="28"/>
          <w:shd w:val="clear" w:color="auto" w:fill="FFFFFF"/>
        </w:rPr>
        <w:t xml:space="preserve"> </w:t>
      </w:r>
      <w:r w:rsidR="00BC7B17">
        <w:rPr>
          <w:rFonts w:ascii="Times New Roman" w:hAnsi="Times New Roman" w:cs="Times New Roman"/>
          <w:color w:val="000000"/>
          <w:sz w:val="28"/>
          <w:szCs w:val="28"/>
          <w:shd w:val="clear" w:color="auto" w:fill="FFFFFF"/>
        </w:rPr>
        <w:t>этого</w:t>
      </w:r>
      <w:r w:rsidR="001A68EF">
        <w:rPr>
          <w:rFonts w:ascii="Times New Roman" w:hAnsi="Times New Roman" w:cs="Times New Roman"/>
          <w:color w:val="000000"/>
          <w:sz w:val="28"/>
          <w:szCs w:val="28"/>
          <w:shd w:val="clear" w:color="auto" w:fill="FFFFFF"/>
        </w:rPr>
        <w:t xml:space="preserve"> </w:t>
      </w:r>
      <w:r w:rsidRPr="00415523">
        <w:rPr>
          <w:rFonts w:ascii="Times New Roman" w:hAnsi="Times New Roman" w:cs="Times New Roman"/>
          <w:color w:val="000000"/>
          <w:sz w:val="28"/>
          <w:szCs w:val="28"/>
          <w:shd w:val="clear" w:color="auto" w:fill="FFFFFF"/>
        </w:rPr>
        <w:t>правила.</w:t>
      </w:r>
      <w:r w:rsidR="00BC7B17">
        <w:rPr>
          <w:rFonts w:ascii="Times New Roman" w:hAnsi="Times New Roman" w:cs="Times New Roman"/>
          <w:color w:val="000000"/>
          <w:sz w:val="28"/>
          <w:szCs w:val="28"/>
        </w:rPr>
        <w:br/>
        <w:t xml:space="preserve">     </w:t>
      </w:r>
      <w:r w:rsidRPr="00415523">
        <w:rPr>
          <w:rFonts w:ascii="Times New Roman" w:hAnsi="Times New Roman" w:cs="Times New Roman"/>
          <w:color w:val="000000"/>
          <w:sz w:val="28"/>
          <w:szCs w:val="28"/>
          <w:shd w:val="clear" w:color="auto" w:fill="FFFFFF"/>
        </w:rPr>
        <w:t xml:space="preserve">Нормы права бывают запрещающие, обязывающие и </w:t>
      </w:r>
      <w:proofErr w:type="spellStart"/>
      <w:r w:rsidRPr="00415523">
        <w:rPr>
          <w:rFonts w:ascii="Times New Roman" w:hAnsi="Times New Roman" w:cs="Times New Roman"/>
          <w:color w:val="000000"/>
          <w:sz w:val="28"/>
          <w:szCs w:val="28"/>
          <w:shd w:val="clear" w:color="auto" w:fill="FFFFFF"/>
        </w:rPr>
        <w:t>управомочивающие</w:t>
      </w:r>
      <w:proofErr w:type="spellEnd"/>
      <w:r w:rsidRPr="00415523">
        <w:rPr>
          <w:rFonts w:ascii="Times New Roman" w:hAnsi="Times New Roman" w:cs="Times New Roman"/>
          <w:color w:val="000000"/>
          <w:sz w:val="28"/>
          <w:szCs w:val="28"/>
          <w:shd w:val="clear" w:color="auto" w:fill="FFFFFF"/>
        </w:rPr>
        <w:t>. Также нормы права делят на диспозитивные и императивные. Диспозитивная норма даёт участникам правоотношений возможность определить свои права и обязанности самостоятельно. Действовать она начинает, только если они не договорятся. А императивная норма даёт прямое и чёткое правило поведения в какой-то ситуации. Разновидность императивных норм – альтернативные.</w:t>
      </w:r>
      <w:r w:rsidR="00BC7B17">
        <w:rPr>
          <w:rFonts w:ascii="Times New Roman" w:hAnsi="Times New Roman" w:cs="Times New Roman"/>
          <w:color w:val="000000"/>
          <w:sz w:val="28"/>
          <w:szCs w:val="28"/>
        </w:rPr>
        <w:br/>
        <w:t xml:space="preserve">     </w:t>
      </w:r>
      <w:r w:rsidRPr="00415523">
        <w:rPr>
          <w:rFonts w:ascii="Times New Roman" w:hAnsi="Times New Roman" w:cs="Times New Roman"/>
          <w:color w:val="000000"/>
          <w:sz w:val="28"/>
          <w:szCs w:val="28"/>
          <w:shd w:val="clear" w:color="auto" w:fill="FFFFFF"/>
        </w:rPr>
        <w:t>Кроме того, существуют нормы-дефиниции (дают определение тем или иным понятиям), нормы-декларации (говорят, какие задачи преследует закон), коллизионные нормы (прямо не указывают на правило поведения, но говорят о том, какое из нескольких правил нужно применять) и ряд других.</w:t>
      </w:r>
      <w:r w:rsidR="00BC7B17">
        <w:rPr>
          <w:rFonts w:ascii="Times New Roman" w:hAnsi="Times New Roman" w:cs="Times New Roman"/>
          <w:color w:val="000000"/>
          <w:sz w:val="28"/>
          <w:szCs w:val="28"/>
        </w:rPr>
        <w:br/>
        <w:t xml:space="preserve">     </w:t>
      </w:r>
      <w:r w:rsidRPr="00415523">
        <w:rPr>
          <w:rFonts w:ascii="Times New Roman" w:hAnsi="Times New Roman" w:cs="Times New Roman"/>
          <w:color w:val="000000"/>
          <w:sz w:val="28"/>
          <w:szCs w:val="28"/>
          <w:shd w:val="clear" w:color="auto" w:fill="FFFFFF"/>
        </w:rPr>
        <w:t xml:space="preserve">Правовой институт – это набор правовых норм, установленных и применяемых в определённых случаях. Примеры правовых институтов – институт страхования, институт кредита, институт сделки, институт соучастия, институт референдума. Любую совокупность норм, касающейся определённой темы, можно назвать правовым институтом. Иногда правовые институты делят на </w:t>
      </w:r>
      <w:proofErr w:type="spellStart"/>
      <w:r w:rsidRPr="00415523">
        <w:rPr>
          <w:rFonts w:ascii="Times New Roman" w:hAnsi="Times New Roman" w:cs="Times New Roman"/>
          <w:color w:val="000000"/>
          <w:sz w:val="28"/>
          <w:szCs w:val="28"/>
          <w:shd w:val="clear" w:color="auto" w:fill="FFFFFF"/>
        </w:rPr>
        <w:t>субинституты</w:t>
      </w:r>
      <w:proofErr w:type="spellEnd"/>
      <w:r w:rsidRPr="00415523">
        <w:rPr>
          <w:rFonts w:ascii="Times New Roman" w:hAnsi="Times New Roman" w:cs="Times New Roman"/>
          <w:color w:val="000000"/>
          <w:sz w:val="28"/>
          <w:szCs w:val="28"/>
          <w:shd w:val="clear" w:color="auto" w:fill="FFFFFF"/>
        </w:rPr>
        <w:t>. Но чаще любую группу норм на определённую тему называют правовым институтом, даже если он полностью входит в состав другого института.</w:t>
      </w:r>
    </w:p>
    <w:sectPr w:rsidR="00C34CC5" w:rsidRPr="001A68EF" w:rsidSect="0041552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4A"/>
    <w:rsid w:val="001A68EF"/>
    <w:rsid w:val="0078759A"/>
    <w:rsid w:val="00A00770"/>
    <w:rsid w:val="00BC7B17"/>
    <w:rsid w:val="00C34CC5"/>
    <w:rsid w:val="00C81024"/>
    <w:rsid w:val="00CC297E"/>
    <w:rsid w:val="00D547E6"/>
    <w:rsid w:val="00DA7C4A"/>
    <w:rsid w:val="00FB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23B6D-A2C5-46BA-A3BE-26937780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CC5"/>
    <w:rPr>
      <w:color w:val="0000FF"/>
      <w:u w:val="single"/>
    </w:rPr>
  </w:style>
  <w:style w:type="paragraph" w:styleId="a4">
    <w:name w:val="Balloon Text"/>
    <w:basedOn w:val="a"/>
    <w:link w:val="a5"/>
    <w:uiPriority w:val="99"/>
    <w:semiHidden/>
    <w:unhideWhenUsed/>
    <w:rsid w:val="00CC29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2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16</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cp:lastPrinted>2020-01-21T05:45:00Z</cp:lastPrinted>
  <dcterms:created xsi:type="dcterms:W3CDTF">2020-01-20T14:06:00Z</dcterms:created>
  <dcterms:modified xsi:type="dcterms:W3CDTF">2020-04-01T11:24:00Z</dcterms:modified>
</cp:coreProperties>
</file>