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3A" w:rsidRDefault="0012263A" w:rsidP="0012263A">
      <w:pPr>
        <w:pStyle w:val="a3"/>
        <w:spacing w:before="0" w:beforeAutospacing="0" w:after="0" w:afterAutospacing="0"/>
        <w:rPr>
          <w:rFonts w:ascii="Roboto" w:hAnsi="Roboto"/>
          <w:color w:val="000000"/>
          <w:sz w:val="22"/>
          <w:szCs w:val="22"/>
        </w:rPr>
      </w:pPr>
      <w:r>
        <w:rPr>
          <w:rFonts w:ascii="Roboto" w:hAnsi="Roboto"/>
          <w:b/>
          <w:bCs/>
          <w:color w:val="000000"/>
          <w:sz w:val="27"/>
          <w:szCs w:val="27"/>
        </w:rPr>
        <w:t>Учитель предлагает послушать стихотворение И.А. Бунина «Эпитафия» и сопоставить с рассказом «Легкое дыхание».</w:t>
      </w:r>
    </w:p>
    <w:p w:rsidR="0012263A" w:rsidRDefault="0012263A" w:rsidP="0012263A">
      <w:pPr>
        <w:pStyle w:val="a3"/>
        <w:spacing w:before="0" w:beforeAutospacing="0" w:after="0" w:afterAutospacing="0"/>
        <w:rPr>
          <w:rFonts w:ascii="Roboto" w:hAnsi="Roboto"/>
          <w:color w:val="000000"/>
          <w:sz w:val="22"/>
          <w:szCs w:val="22"/>
        </w:rPr>
      </w:pPr>
      <w:r>
        <w:rPr>
          <w:rFonts w:ascii="Roboto" w:hAnsi="Roboto"/>
          <w:b/>
          <w:bCs/>
          <w:color w:val="000000"/>
          <w:sz w:val="27"/>
          <w:szCs w:val="27"/>
        </w:rPr>
        <w:t>(</w:t>
      </w:r>
      <w:r>
        <w:rPr>
          <w:rFonts w:ascii="Roboto" w:hAnsi="Roboto"/>
          <w:color w:val="000000"/>
          <w:sz w:val="27"/>
          <w:szCs w:val="27"/>
        </w:rPr>
        <w:t>Ученик читает выразительно заранее подготовленное стихотворение)</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b/>
          <w:bCs/>
          <w:color w:val="000000"/>
          <w:sz w:val="27"/>
          <w:szCs w:val="27"/>
        </w:rPr>
        <w:t>«Эпитафия»</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Я девушкой, невестой умерла.</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Он говорил, что я была прекрасна,</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Но о любви я лишь мечтала страстно,-</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Я краткими надеждами жила.</w:t>
      </w:r>
    </w:p>
    <w:p w:rsidR="0012263A" w:rsidRDefault="0012263A" w:rsidP="0012263A">
      <w:pPr>
        <w:pStyle w:val="a3"/>
        <w:spacing w:before="0" w:beforeAutospacing="0" w:after="0" w:afterAutospacing="0"/>
        <w:jc w:val="center"/>
        <w:rPr>
          <w:rFonts w:ascii="Roboto" w:hAnsi="Roboto"/>
          <w:color w:val="000000"/>
          <w:sz w:val="22"/>
          <w:szCs w:val="22"/>
        </w:rPr>
      </w:pP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В апрельский день я от людей ушла,</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Ушла навек покорно и безгласно –</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И все ж была я в жизни не напрасно:</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Я для его любви не умерла.</w:t>
      </w:r>
    </w:p>
    <w:p w:rsidR="0012263A" w:rsidRDefault="0012263A" w:rsidP="0012263A">
      <w:pPr>
        <w:pStyle w:val="a3"/>
        <w:spacing w:before="0" w:beforeAutospacing="0" w:after="0" w:afterAutospacing="0"/>
        <w:jc w:val="center"/>
        <w:rPr>
          <w:rFonts w:ascii="Roboto" w:hAnsi="Roboto"/>
          <w:color w:val="000000"/>
          <w:sz w:val="22"/>
          <w:szCs w:val="22"/>
        </w:rPr>
      </w:pP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Здесь, в тишине кладбищенской аллеи,</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Где только ветер веет в полусне,</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Все говорит о счастье и весне.</w:t>
      </w:r>
    </w:p>
    <w:p w:rsidR="0012263A" w:rsidRDefault="0012263A" w:rsidP="0012263A">
      <w:pPr>
        <w:pStyle w:val="a3"/>
        <w:spacing w:before="0" w:beforeAutospacing="0" w:after="0" w:afterAutospacing="0"/>
        <w:jc w:val="center"/>
        <w:rPr>
          <w:rFonts w:ascii="Roboto" w:hAnsi="Roboto"/>
          <w:color w:val="000000"/>
          <w:sz w:val="22"/>
          <w:szCs w:val="22"/>
        </w:rPr>
      </w:pP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Сонет любви на старом мавзолее</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Звучит бессмертной грустью обо мне,</w:t>
      </w:r>
    </w:p>
    <w:p w:rsidR="0012263A" w:rsidRDefault="0012263A" w:rsidP="0012263A">
      <w:pPr>
        <w:pStyle w:val="a3"/>
        <w:spacing w:before="0" w:beforeAutospacing="0" w:after="0" w:afterAutospacing="0"/>
        <w:jc w:val="center"/>
        <w:rPr>
          <w:rFonts w:ascii="Roboto" w:hAnsi="Roboto"/>
          <w:color w:val="000000"/>
          <w:sz w:val="22"/>
          <w:szCs w:val="22"/>
        </w:rPr>
      </w:pPr>
      <w:r>
        <w:rPr>
          <w:rFonts w:ascii="Roboto" w:hAnsi="Roboto"/>
          <w:color w:val="000000"/>
          <w:sz w:val="27"/>
          <w:szCs w:val="27"/>
        </w:rPr>
        <w:t>А небеса синеют вдоль аллеи.</w:t>
      </w:r>
    </w:p>
    <w:p w:rsidR="0012263A" w:rsidRDefault="0012263A" w:rsidP="0012263A">
      <w:pPr>
        <w:pStyle w:val="a3"/>
        <w:spacing w:before="0" w:beforeAutospacing="0" w:after="0" w:afterAutospacing="0"/>
        <w:jc w:val="right"/>
        <w:rPr>
          <w:rFonts w:ascii="Roboto" w:hAnsi="Roboto"/>
          <w:color w:val="000000"/>
          <w:sz w:val="22"/>
          <w:szCs w:val="22"/>
        </w:rPr>
      </w:pPr>
      <w:r>
        <w:rPr>
          <w:rFonts w:ascii="Roboto" w:hAnsi="Roboto"/>
          <w:color w:val="000000"/>
          <w:sz w:val="27"/>
          <w:szCs w:val="27"/>
        </w:rPr>
        <w:t>1902</w:t>
      </w:r>
    </w:p>
    <w:p w:rsidR="0012263A" w:rsidRDefault="0012263A" w:rsidP="0012263A">
      <w:pPr>
        <w:pStyle w:val="a3"/>
        <w:spacing w:before="0" w:beforeAutospacing="0" w:after="0" w:afterAutospacing="0"/>
        <w:rPr>
          <w:rFonts w:ascii="Roboto" w:hAnsi="Roboto"/>
          <w:color w:val="000000"/>
          <w:sz w:val="22"/>
          <w:szCs w:val="22"/>
        </w:rPr>
      </w:pPr>
      <w:r>
        <w:rPr>
          <w:rFonts w:ascii="Roboto" w:hAnsi="Roboto"/>
          <w:color w:val="000000"/>
          <w:sz w:val="27"/>
          <w:szCs w:val="27"/>
        </w:rPr>
        <w:t>Вариант ответ учащихся: И в стихотворении и в рассказе повествуется об обреченности красоты и молодости на гибель.</w:t>
      </w:r>
    </w:p>
    <w:p w:rsidR="0012263A" w:rsidRDefault="0012263A" w:rsidP="0012263A">
      <w:pPr>
        <w:pStyle w:val="a3"/>
        <w:spacing w:before="0" w:beforeAutospacing="0" w:after="0" w:afterAutospacing="0"/>
        <w:rPr>
          <w:rFonts w:ascii="Roboto" w:hAnsi="Roboto"/>
          <w:color w:val="000000"/>
          <w:sz w:val="22"/>
          <w:szCs w:val="22"/>
        </w:rPr>
      </w:pPr>
      <w:r>
        <w:rPr>
          <w:rFonts w:ascii="Roboto" w:hAnsi="Roboto"/>
          <w:color w:val="000000"/>
          <w:sz w:val="27"/>
          <w:szCs w:val="27"/>
        </w:rPr>
        <w:t>- «Легкое дыхание» - еще одна эпитафия девичьей красоте»,- отмечал К.Г. Паустовский</w:t>
      </w:r>
    </w:p>
    <w:p w:rsidR="005350BA" w:rsidRDefault="0099454D"/>
    <w:p w:rsidR="00C85739" w:rsidRPr="00C85739" w:rsidRDefault="00C85739" w:rsidP="00C85739">
      <w:pPr>
        <w:shd w:val="clear" w:color="auto" w:fill="FFFFFF"/>
        <w:spacing w:before="270" w:after="135" w:line="255" w:lineRule="atLeast"/>
        <w:outlineLvl w:val="2"/>
        <w:rPr>
          <w:rFonts w:ascii="Helvetica" w:eastAsia="Times New Roman" w:hAnsi="Helvetica" w:cs="Times New Roman"/>
          <w:color w:val="199043"/>
          <w:sz w:val="21"/>
          <w:szCs w:val="21"/>
          <w:lang w:eastAsia="ru-RU"/>
        </w:rPr>
      </w:pPr>
      <w:r w:rsidRPr="00C85739">
        <w:rPr>
          <w:rFonts w:ascii="Helvetica" w:eastAsia="Times New Roman" w:hAnsi="Helvetica" w:cs="Times New Roman"/>
          <w:b/>
          <w:bCs/>
          <w:color w:val="199043"/>
          <w:sz w:val="21"/>
          <w:szCs w:val="21"/>
          <w:lang w:eastAsia="ru-RU"/>
        </w:rPr>
        <w:t>Беседа</w:t>
      </w:r>
      <w:r w:rsidRPr="00C85739">
        <w:rPr>
          <w:rFonts w:ascii="Helvetica" w:eastAsia="Times New Roman" w:hAnsi="Helvetica" w:cs="Times New Roman"/>
          <w:color w:val="199043"/>
          <w:sz w:val="21"/>
          <w:szCs w:val="21"/>
          <w:lang w:eastAsia="ru-RU"/>
        </w:rPr>
        <w:t> </w:t>
      </w:r>
      <w:r w:rsidRPr="00C85739">
        <w:rPr>
          <w:rFonts w:ascii="Helvetica" w:eastAsia="Times New Roman" w:hAnsi="Helvetica" w:cs="Times New Roman"/>
          <w:b/>
          <w:bCs/>
          <w:color w:val="199043"/>
          <w:sz w:val="21"/>
          <w:szCs w:val="21"/>
          <w:lang w:eastAsia="ru-RU"/>
        </w:rPr>
        <w:t>по</w:t>
      </w:r>
      <w:r w:rsidRPr="00C85739">
        <w:rPr>
          <w:rFonts w:ascii="Helvetica" w:eastAsia="Times New Roman" w:hAnsi="Helvetica" w:cs="Times New Roman"/>
          <w:color w:val="199043"/>
          <w:sz w:val="21"/>
          <w:szCs w:val="21"/>
          <w:lang w:eastAsia="ru-RU"/>
        </w:rPr>
        <w:t> </w:t>
      </w:r>
      <w:r w:rsidRPr="00C85739">
        <w:rPr>
          <w:rFonts w:ascii="Helvetica" w:eastAsia="Times New Roman" w:hAnsi="Helvetica" w:cs="Times New Roman"/>
          <w:b/>
          <w:bCs/>
          <w:color w:val="199043"/>
          <w:sz w:val="21"/>
          <w:szCs w:val="21"/>
          <w:lang w:eastAsia="ru-RU"/>
        </w:rPr>
        <w:t>рассказу «Легкое</w:t>
      </w:r>
      <w:r w:rsidRPr="00C85739">
        <w:rPr>
          <w:rFonts w:ascii="Helvetica" w:eastAsia="Times New Roman" w:hAnsi="Helvetica" w:cs="Times New Roman"/>
          <w:color w:val="199043"/>
          <w:sz w:val="21"/>
          <w:szCs w:val="21"/>
          <w:lang w:eastAsia="ru-RU"/>
        </w:rPr>
        <w:t> </w:t>
      </w:r>
      <w:r w:rsidRPr="00C85739">
        <w:rPr>
          <w:rFonts w:ascii="Helvetica" w:eastAsia="Times New Roman" w:hAnsi="Helvetica" w:cs="Times New Roman"/>
          <w:b/>
          <w:bCs/>
          <w:color w:val="199043"/>
          <w:sz w:val="21"/>
          <w:szCs w:val="21"/>
          <w:lang w:eastAsia="ru-RU"/>
        </w:rPr>
        <w:t>дыхание»</w:t>
      </w:r>
      <w:r w:rsidRPr="00C85739">
        <w:rPr>
          <w:rFonts w:ascii="Helvetica" w:eastAsia="Times New Roman" w:hAnsi="Helvetica" w:cs="Times New Roman"/>
          <w:color w:val="199043"/>
          <w:sz w:val="21"/>
          <w:szCs w:val="21"/>
          <w:lang w:eastAsia="ru-RU"/>
        </w:rPr>
        <w:t> </w:t>
      </w:r>
      <w:hyperlink r:id="rId5" w:history="1">
        <w:r w:rsidRPr="00C85739">
          <w:rPr>
            <w:rFonts w:ascii="Helvetica" w:eastAsia="Times New Roman" w:hAnsi="Helvetica" w:cs="Times New Roman"/>
            <w:color w:val="008738"/>
            <w:sz w:val="21"/>
            <w:szCs w:val="21"/>
            <w:u w:val="single"/>
            <w:lang w:eastAsia="ru-RU"/>
          </w:rPr>
          <w:t>Рисунок 2</w:t>
        </w:r>
      </w:hyperlink>
      <w:r w:rsidRPr="00C85739">
        <w:rPr>
          <w:rFonts w:ascii="Helvetica" w:eastAsia="Times New Roman" w:hAnsi="Helvetica" w:cs="Times New Roman"/>
          <w:color w:val="199043"/>
          <w:sz w:val="21"/>
          <w:szCs w:val="21"/>
          <w:lang w:eastAsia="ru-RU"/>
        </w:rPr>
        <w:t>.</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r w:rsidRPr="00C85739">
        <w:rPr>
          <w:rFonts w:ascii="Helvetica" w:eastAsia="Times New Roman" w:hAnsi="Helvetica" w:cs="Times New Roman"/>
          <w:color w:val="333333"/>
          <w:sz w:val="21"/>
          <w:szCs w:val="21"/>
          <w:lang w:eastAsia="ru-RU"/>
        </w:rPr>
        <w:t>- Как построен рассказ? В чем особенности композиции?</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proofErr w:type="gramStart"/>
      <w:r w:rsidRPr="00C85739">
        <w:rPr>
          <w:rFonts w:ascii="Helvetica" w:eastAsia="Times New Roman" w:hAnsi="Helvetica" w:cs="Times New Roman"/>
          <w:color w:val="333333"/>
          <w:sz w:val="21"/>
          <w:szCs w:val="21"/>
          <w:lang w:eastAsia="ru-RU"/>
        </w:rPr>
        <w:t>(Композиция рассказа замкнутая, кольцевая.</w:t>
      </w:r>
      <w:proofErr w:type="gramEnd"/>
      <w:r w:rsidRPr="00C85739">
        <w:rPr>
          <w:rFonts w:ascii="Helvetica" w:eastAsia="Times New Roman" w:hAnsi="Helvetica" w:cs="Times New Roman"/>
          <w:color w:val="333333"/>
          <w:sz w:val="21"/>
          <w:szCs w:val="21"/>
          <w:lang w:eastAsia="ru-RU"/>
        </w:rPr>
        <w:t xml:space="preserve"> В этом ее особенность. Мы узнаем в самом начале рассказа о трагической гибели юной гимназистки Оли Мещерской. </w:t>
      </w:r>
      <w:proofErr w:type="gramStart"/>
      <w:r w:rsidRPr="00C85739">
        <w:rPr>
          <w:rFonts w:ascii="Helvetica" w:eastAsia="Times New Roman" w:hAnsi="Helvetica" w:cs="Times New Roman"/>
          <w:color w:val="333333"/>
          <w:sz w:val="21"/>
          <w:szCs w:val="21"/>
          <w:lang w:eastAsia="ru-RU"/>
        </w:rPr>
        <w:t>Бунин начинает и завершает рассказ с описания надгробного креста на могиле Оли.)</w:t>
      </w:r>
      <w:proofErr w:type="gramEnd"/>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r w:rsidRPr="00C85739">
        <w:rPr>
          <w:rFonts w:ascii="Helvetica" w:eastAsia="Times New Roman" w:hAnsi="Helvetica" w:cs="Times New Roman"/>
          <w:color w:val="333333"/>
          <w:sz w:val="21"/>
          <w:szCs w:val="21"/>
          <w:lang w:eastAsia="ru-RU"/>
        </w:rPr>
        <w:t>- Как соотносятся фабула и сюжет рассказа?</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proofErr w:type="gramStart"/>
      <w:r w:rsidRPr="00C85739">
        <w:rPr>
          <w:rFonts w:ascii="Helvetica" w:eastAsia="Times New Roman" w:hAnsi="Helvetica" w:cs="Times New Roman"/>
          <w:color w:val="333333"/>
          <w:sz w:val="21"/>
          <w:szCs w:val="21"/>
          <w:lang w:eastAsia="ru-RU"/>
        </w:rPr>
        <w:t>( Фабула рассказа - банальная житейская драма – убийство из ревности.</w:t>
      </w:r>
      <w:proofErr w:type="gramEnd"/>
      <w:r w:rsidRPr="00C85739">
        <w:rPr>
          <w:rFonts w:ascii="Helvetica" w:eastAsia="Times New Roman" w:hAnsi="Helvetica" w:cs="Times New Roman"/>
          <w:color w:val="333333"/>
          <w:sz w:val="21"/>
          <w:szCs w:val="21"/>
          <w:lang w:eastAsia="ru-RU"/>
        </w:rPr>
        <w:t xml:space="preserve"> Автор превратил эту банальность в историю о загадочной привлекательности, обаянии, женственности, </w:t>
      </w:r>
      <w:proofErr w:type="gramStart"/>
      <w:r w:rsidRPr="00C85739">
        <w:rPr>
          <w:rFonts w:ascii="Helvetica" w:eastAsia="Times New Roman" w:hAnsi="Helvetica" w:cs="Times New Roman"/>
          <w:color w:val="333333"/>
          <w:sz w:val="21"/>
          <w:szCs w:val="21"/>
          <w:lang w:eastAsia="ru-RU"/>
        </w:rPr>
        <w:t>воплощенных</w:t>
      </w:r>
      <w:proofErr w:type="gramEnd"/>
      <w:r w:rsidRPr="00C85739">
        <w:rPr>
          <w:rFonts w:ascii="Helvetica" w:eastAsia="Times New Roman" w:hAnsi="Helvetica" w:cs="Times New Roman"/>
          <w:color w:val="333333"/>
          <w:sz w:val="21"/>
          <w:szCs w:val="21"/>
          <w:lang w:eastAsia="ru-RU"/>
        </w:rPr>
        <w:t xml:space="preserve"> в образе Оли. В центре сюжета - «легкое дыхание» женственности. Это то главное , по мысли автора, чем должна обладать женщина, это часть ее красоты, прекрасное , неуловимое, эфемерное и хрупкое. И при соприкосновении с реальностями это «легкое дыхание» исчезает, его прерывают, как сделал это «обманутый» Олей офицер).</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r w:rsidRPr="00C85739">
        <w:rPr>
          <w:rFonts w:ascii="Helvetica" w:eastAsia="Times New Roman" w:hAnsi="Helvetica" w:cs="Times New Roman"/>
          <w:color w:val="333333"/>
          <w:sz w:val="21"/>
          <w:szCs w:val="21"/>
          <w:lang w:eastAsia="ru-RU"/>
        </w:rPr>
        <w:t>- Что выделяет автор в портрете Оли в ее характере?</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r w:rsidRPr="00C85739">
        <w:rPr>
          <w:rFonts w:ascii="Helvetica" w:eastAsia="Times New Roman" w:hAnsi="Helvetica" w:cs="Times New Roman"/>
          <w:color w:val="333333"/>
          <w:sz w:val="21"/>
          <w:szCs w:val="21"/>
          <w:lang w:eastAsia="ru-RU"/>
        </w:rPr>
        <w:t xml:space="preserve">(Главное в героине – «изящество, нарядность, легкость», которые отличали ее из всех девочек гимназии. Оля постоянно как будто живет с ощущением праздника, счастья, радости. </w:t>
      </w:r>
      <w:proofErr w:type="spellStart"/>
      <w:r w:rsidRPr="00C85739">
        <w:rPr>
          <w:rFonts w:ascii="Helvetica" w:eastAsia="Times New Roman" w:hAnsi="Helvetica" w:cs="Times New Roman"/>
          <w:color w:val="333333"/>
          <w:sz w:val="21"/>
          <w:szCs w:val="21"/>
          <w:lang w:eastAsia="ru-RU"/>
        </w:rPr>
        <w:t>И.Бунин</w:t>
      </w:r>
      <w:proofErr w:type="spellEnd"/>
      <w:r w:rsidRPr="00C85739">
        <w:rPr>
          <w:rFonts w:ascii="Helvetica" w:eastAsia="Times New Roman" w:hAnsi="Helvetica" w:cs="Times New Roman"/>
          <w:color w:val="333333"/>
          <w:sz w:val="21"/>
          <w:szCs w:val="21"/>
          <w:lang w:eastAsia="ru-RU"/>
        </w:rPr>
        <w:t xml:space="preserve"> делает акцент на ее глазах: «радостные, поразительно живые», «ясный блеск глаз», «сияя глазами», «глаза так бессмертно сияют», «чистый взгляд». Оля способна жить не притворяясь, не жеманясь, естественно и просто. Именно поэтому ее так любили младшие классы. Она сама еще ребенок, внутренне чистый , непосредственный , наивный).</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r w:rsidRPr="00C85739">
        <w:rPr>
          <w:rFonts w:ascii="Helvetica" w:eastAsia="Times New Roman" w:hAnsi="Helvetica" w:cs="Times New Roman"/>
          <w:color w:val="333333"/>
          <w:sz w:val="21"/>
          <w:szCs w:val="21"/>
          <w:lang w:eastAsia="ru-RU"/>
        </w:rPr>
        <w:t>- Какой главный композиционный прием использует Бунин в рассказе?</w:t>
      </w:r>
    </w:p>
    <w:p w:rsidR="00C85739" w:rsidRPr="00C85739" w:rsidRDefault="00C85739" w:rsidP="00C85739">
      <w:pPr>
        <w:shd w:val="clear" w:color="auto" w:fill="FFFFFF"/>
        <w:spacing w:after="135" w:line="240" w:lineRule="auto"/>
        <w:rPr>
          <w:rFonts w:ascii="Helvetica" w:eastAsia="Times New Roman" w:hAnsi="Helvetica" w:cs="Times New Roman"/>
          <w:color w:val="333333"/>
          <w:sz w:val="21"/>
          <w:szCs w:val="21"/>
          <w:lang w:eastAsia="ru-RU"/>
        </w:rPr>
      </w:pPr>
      <w:r w:rsidRPr="00C85739">
        <w:rPr>
          <w:rFonts w:ascii="Helvetica" w:eastAsia="Times New Roman" w:hAnsi="Helvetica" w:cs="Times New Roman"/>
          <w:color w:val="333333"/>
          <w:sz w:val="21"/>
          <w:szCs w:val="21"/>
          <w:lang w:eastAsia="ru-RU"/>
        </w:rPr>
        <w:lastRenderedPageBreak/>
        <w:t>(Главный прием – противопоставление. Оля , живая, стремительная, непредсказуемая, живущая воображением, противопоставлена обыденности реального , пошлого мира , представленного неспособностью быть естественной классной дамы Оли; красавцу аристократу Малютину, совратившему Олю противопоставлен плебей казачий офицер; легкость жизни и «легкое дыхание» героини противопоставлено «крепкому, тяжелому кресту» на ее могиле).</w:t>
      </w:r>
    </w:p>
    <w:p w:rsidR="00C85739" w:rsidRDefault="00C85739" w:rsidP="00C85739">
      <w:pPr>
        <w:shd w:val="clear" w:color="auto" w:fill="FFFFFF"/>
        <w:spacing w:after="135" w:line="240" w:lineRule="auto"/>
        <w:rPr>
          <w:rFonts w:eastAsia="Times New Roman" w:cs="Times New Roman"/>
          <w:color w:val="333333"/>
          <w:sz w:val="21"/>
          <w:szCs w:val="21"/>
          <w:lang w:eastAsia="ru-RU"/>
        </w:rPr>
      </w:pPr>
      <w:r w:rsidRPr="00C85739">
        <w:rPr>
          <w:rFonts w:ascii="Helvetica" w:eastAsia="Times New Roman" w:hAnsi="Helvetica" w:cs="Times New Roman"/>
          <w:color w:val="333333"/>
          <w:sz w:val="21"/>
          <w:szCs w:val="21"/>
          <w:lang w:eastAsia="ru-RU"/>
        </w:rPr>
        <w:t>- Как вы понимаете название рассказа? (обсуждение)</w:t>
      </w:r>
    </w:p>
    <w:p w:rsidR="0099454D" w:rsidRDefault="0099454D" w:rsidP="00C85739">
      <w:pPr>
        <w:shd w:val="clear" w:color="auto" w:fill="FFFFFF"/>
        <w:spacing w:after="135" w:line="240" w:lineRule="auto"/>
        <w:rPr>
          <w:rFonts w:eastAsia="Times New Roman" w:cs="Times New Roman"/>
          <w:color w:val="333333"/>
          <w:sz w:val="21"/>
          <w:szCs w:val="21"/>
          <w:lang w:eastAsia="ru-RU"/>
        </w:rPr>
      </w:pP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b/>
          <w:bCs/>
          <w:color w:val="222222"/>
          <w:sz w:val="24"/>
          <w:szCs w:val="24"/>
          <w:lang w:eastAsia="ru-RU"/>
        </w:rPr>
        <w:t> Беседа по рассказу «Легкое дыхание» (1916 год)</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color w:val="222222"/>
          <w:sz w:val="24"/>
          <w:szCs w:val="24"/>
          <w:lang w:eastAsia="ru-RU"/>
        </w:rPr>
        <w:t>— Как построен рассказ? В чем особенности композиции?</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i/>
          <w:iCs/>
          <w:color w:val="222222"/>
          <w:sz w:val="24"/>
          <w:szCs w:val="24"/>
          <w:lang w:eastAsia="ru-RU"/>
        </w:rPr>
        <w:t>(Композиция рассказа такова, что мы сразу узнаем о трагически оборвавшейся жизни юной гимназистки Оли Мещерской: ее портрет с радостными, поразительно живыми глазами» вделан в «крест из дуба, крепкий, тяжелый, гладкий» на ее могиле. Бунин начинает и завершает рассказ у этого надгробного креста. Особенность композиции в ее кольцевом характере.)</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color w:val="222222"/>
          <w:sz w:val="24"/>
          <w:szCs w:val="24"/>
          <w:lang w:eastAsia="ru-RU"/>
        </w:rPr>
        <w:t>— Как соотносятся фабула и сюжет рассказа?</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i/>
          <w:iCs/>
          <w:color w:val="222222"/>
          <w:sz w:val="24"/>
          <w:szCs w:val="24"/>
          <w:lang w:eastAsia="ru-RU"/>
        </w:rPr>
        <w:t>(Фабула рассказа — банальная житейская драма — Автор превратил этот банальный случай в историю о загадочной притягательности, обаянии, жизненной силе женственности, воплощенной в образе Оли. В центре сюжета — легкое дыхание женственности. Оно эфемерно и хрупко, при столкновении с реальным миром, реальными людьми, оно исчезает, его попросту прерывают, как сделал это «обманутый» Олей казачий офицер.)</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color w:val="222222"/>
          <w:sz w:val="24"/>
          <w:szCs w:val="24"/>
          <w:lang w:eastAsia="ru-RU"/>
        </w:rPr>
        <w:t>— Что выделяет автор в портрете Оли, в ее характере?</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i/>
          <w:iCs/>
          <w:color w:val="222222"/>
          <w:sz w:val="24"/>
          <w:szCs w:val="24"/>
          <w:lang w:eastAsia="ru-RU"/>
        </w:rPr>
        <w:t>(Автор выделяет главное в героине — «изящество, нарядность, ловкость», которые и отличали ее из всей гимназии. Несколько раз в тексте упоминаются глаза героини: «радостные, поразительно живые», «ясный блеск глаз», «сияя глазами», «глаза так бессмертно сияют», «чистый взгляд». Обаяние Оли действует на всех, оно искреннее, естественное, потому «никого так не любили младшие классы, как ее». «Детское» в героине говорит о ее внутренней чистоте, непосредственности.)</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color w:val="222222"/>
          <w:sz w:val="24"/>
          <w:szCs w:val="24"/>
          <w:lang w:eastAsia="ru-RU"/>
        </w:rPr>
        <w:t>— Какой композиционный прием использует Бунин в рассказе?</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i/>
          <w:iCs/>
          <w:color w:val="222222"/>
          <w:sz w:val="24"/>
          <w:szCs w:val="24"/>
          <w:lang w:eastAsia="ru-RU"/>
        </w:rPr>
        <w:t>(Главный прием — антитеза, противопоставление. «Легкое дыхание» Оли противопоставлено обыденному пошлому миру, «крепкому тяжелому» кресту на ее могиле; красавец аристократ Малютин, совративший Олю, — некрасивому плебею казачьему офицеру; бурная жизнь и ранний женский опыт героини — выдуманной жизни классной дамы, немолодой девушки».)</w:t>
      </w:r>
    </w:p>
    <w:p w:rsidR="0099454D" w:rsidRPr="0099454D" w:rsidRDefault="0099454D" w:rsidP="0099454D">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99454D">
        <w:rPr>
          <w:rFonts w:ascii="Tahoma" w:eastAsia="Times New Roman" w:hAnsi="Tahoma" w:cs="Tahoma"/>
          <w:color w:val="222222"/>
          <w:sz w:val="24"/>
          <w:szCs w:val="24"/>
          <w:lang w:eastAsia="ru-RU"/>
        </w:rPr>
        <w:t>— Как вы понимаете название рассказа?</w:t>
      </w:r>
    </w:p>
    <w:p w:rsidR="0099454D" w:rsidRPr="0099454D" w:rsidRDefault="0099454D" w:rsidP="00C85739">
      <w:pPr>
        <w:shd w:val="clear" w:color="auto" w:fill="FFFFFF"/>
        <w:spacing w:after="135" w:line="240" w:lineRule="auto"/>
        <w:rPr>
          <w:rFonts w:eastAsia="Times New Roman" w:cs="Times New Roman"/>
          <w:color w:val="333333"/>
          <w:sz w:val="21"/>
          <w:szCs w:val="21"/>
          <w:lang w:eastAsia="ru-RU"/>
        </w:rPr>
      </w:pPr>
      <w:r>
        <w:rPr>
          <w:rFonts w:ascii="Tahoma" w:hAnsi="Tahoma" w:cs="Tahoma"/>
          <w:color w:val="222222"/>
          <w:shd w:val="clear" w:color="auto" w:fill="FEFEFE"/>
        </w:rPr>
        <w:t xml:space="preserve">Сам Бунин объяснял название так: «Такая наивность и легкость во всем и в дерзости, и в смерти, и есть «легкое дыхание», «недоумение». Из дневника героини мы узнаем о роковом дне, определившем ее судьбу. День начинался многообещающе: «было такое чувство, что я буду жить без конца и буду так счастлива, как никто». Последние строчки записи: «Я не понимаю, как это могло случиться, я сошла с ума, я никогда не думала, что я такая! Теперь мне один выход... Я чувствую к нему такое отвращение, что не могу пережить этого!..» — обрывают так счастливо начавшийся день. После этого понятно, почему «последнюю свою зиму Оля Мещерская совсем сошла с ума от веселья, как </w:t>
      </w:r>
      <w:r>
        <w:rPr>
          <w:rFonts w:ascii="Tahoma" w:hAnsi="Tahoma" w:cs="Tahoma"/>
          <w:color w:val="222222"/>
          <w:shd w:val="clear" w:color="auto" w:fill="FEFEFE"/>
        </w:rPr>
        <w:lastRenderedPageBreak/>
        <w:t>говорили в гимназии». Это уточнение, «как говорили в гимназии», касается внешнего впечатления, которое производила Оля на окружающих. Героиня как будто спешит жить, спешит быть счастливой, хочет казаться беззаботной. «Казалась» не значит «была» беззаботной и счастливой. В палачи себе Оля выбирает «некрасивого и плебейского вида, не имевшего ровно ничего общего с тем кругом, к которому принадлежала» сама, казачьего офицера. Она как будто мстит самой себе за тот летний день, когда красивый, изящный, пахнущий английским одеколоном моложавый друг отца сделал ее женщиной. Несмотря на свой «женский» опыт, Оля сохранила чистоту и естественность, «легкое дыхание», которое «рассеялось в мире, в этом облачном небе, в этом холодном осеннем ветре».</w:t>
      </w:r>
      <w:bookmarkStart w:id="0" w:name="_GoBack"/>
      <w:bookmarkEnd w:id="0"/>
    </w:p>
    <w:p w:rsidR="00C85739" w:rsidRDefault="00C85739"/>
    <w:sectPr w:rsidR="00C85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1F"/>
    <w:rsid w:val="0012263A"/>
    <w:rsid w:val="004B1034"/>
    <w:rsid w:val="00660A61"/>
    <w:rsid w:val="0099454D"/>
    <w:rsid w:val="00C85739"/>
    <w:rsid w:val="00F7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857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85739"/>
    <w:rPr>
      <w:rFonts w:ascii="Times New Roman" w:eastAsia="Times New Roman" w:hAnsi="Times New Roman" w:cs="Times New Roman"/>
      <w:b/>
      <w:bCs/>
      <w:sz w:val="27"/>
      <w:szCs w:val="27"/>
      <w:lang w:eastAsia="ru-RU"/>
    </w:rPr>
  </w:style>
  <w:style w:type="character" w:styleId="a4">
    <w:name w:val="Strong"/>
    <w:basedOn w:val="a0"/>
    <w:uiPriority w:val="22"/>
    <w:qFormat/>
    <w:rsid w:val="00C85739"/>
    <w:rPr>
      <w:b/>
      <w:bCs/>
    </w:rPr>
  </w:style>
  <w:style w:type="character" w:styleId="a5">
    <w:name w:val="Hyperlink"/>
    <w:basedOn w:val="a0"/>
    <w:uiPriority w:val="99"/>
    <w:semiHidden/>
    <w:unhideWhenUsed/>
    <w:rsid w:val="00C857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857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85739"/>
    <w:rPr>
      <w:rFonts w:ascii="Times New Roman" w:eastAsia="Times New Roman" w:hAnsi="Times New Roman" w:cs="Times New Roman"/>
      <w:b/>
      <w:bCs/>
      <w:sz w:val="27"/>
      <w:szCs w:val="27"/>
      <w:lang w:eastAsia="ru-RU"/>
    </w:rPr>
  </w:style>
  <w:style w:type="character" w:styleId="a4">
    <w:name w:val="Strong"/>
    <w:basedOn w:val="a0"/>
    <w:uiPriority w:val="22"/>
    <w:qFormat/>
    <w:rsid w:val="00C85739"/>
    <w:rPr>
      <w:b/>
      <w:bCs/>
    </w:rPr>
  </w:style>
  <w:style w:type="character" w:styleId="a5">
    <w:name w:val="Hyperlink"/>
    <w:basedOn w:val="a0"/>
    <w:uiPriority w:val="99"/>
    <w:semiHidden/>
    <w:unhideWhenUsed/>
    <w:rsid w:val="00C85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500">
      <w:bodyDiv w:val="1"/>
      <w:marLeft w:val="0"/>
      <w:marRight w:val="0"/>
      <w:marTop w:val="0"/>
      <w:marBottom w:val="0"/>
      <w:divBdr>
        <w:top w:val="none" w:sz="0" w:space="0" w:color="auto"/>
        <w:left w:val="none" w:sz="0" w:space="0" w:color="auto"/>
        <w:bottom w:val="none" w:sz="0" w:space="0" w:color="auto"/>
        <w:right w:val="none" w:sz="0" w:space="0" w:color="auto"/>
      </w:divBdr>
    </w:div>
    <w:div w:id="823740567">
      <w:bodyDiv w:val="1"/>
      <w:marLeft w:val="0"/>
      <w:marRight w:val="0"/>
      <w:marTop w:val="0"/>
      <w:marBottom w:val="0"/>
      <w:divBdr>
        <w:top w:val="none" w:sz="0" w:space="0" w:color="auto"/>
        <w:left w:val="none" w:sz="0" w:space="0" w:color="auto"/>
        <w:bottom w:val="none" w:sz="0" w:space="0" w:color="auto"/>
        <w:right w:val="none" w:sz="0" w:space="0" w:color="auto"/>
      </w:divBdr>
    </w:div>
    <w:div w:id="8792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i1abbnckbmcl9fb.xn--p1ai/%D1%81%D1%82%D0%B0%D1%82%D1%8C%D0%B8/584883/img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Company>SPecialiST RePack</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2018-03-20T05:31:00Z</dcterms:created>
  <dcterms:modified xsi:type="dcterms:W3CDTF">2018-03-20T06:34:00Z</dcterms:modified>
</cp:coreProperties>
</file>