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BA" w:rsidRDefault="009B60BA" w:rsidP="009B6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BA">
        <w:rPr>
          <w:rFonts w:ascii="Times New Roman" w:hAnsi="Times New Roman" w:cs="Times New Roman"/>
          <w:b/>
          <w:sz w:val="24"/>
          <w:szCs w:val="24"/>
        </w:rPr>
        <w:t>Роман «Отцы и дети» в русской критике</w:t>
      </w:r>
    </w:p>
    <w:p w:rsidR="009B60BA" w:rsidRPr="002C0F62" w:rsidRDefault="009B60BA" w:rsidP="009B60B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0F62">
        <w:rPr>
          <w:rFonts w:ascii="Times New Roman" w:hAnsi="Times New Roman" w:cs="Times New Roman"/>
          <w:sz w:val="24"/>
          <w:szCs w:val="24"/>
          <w:u w:val="single"/>
        </w:rPr>
        <w:t>Прочитайте 1 из критических статей о романе:</w:t>
      </w:r>
    </w:p>
    <w:p w:rsidR="009B60BA" w:rsidRDefault="002C0F62" w:rsidP="009B60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 Писарев «Базаров»</w:t>
      </w:r>
    </w:p>
    <w:p w:rsidR="002C0F62" w:rsidRDefault="002C0F62" w:rsidP="002C0F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2C0F62" w:rsidRDefault="002C0F62" w:rsidP="002C0F6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Страхов ««Отцы и дети» И.С. Тургенева».</w:t>
      </w:r>
    </w:p>
    <w:p w:rsidR="002C0F62" w:rsidRDefault="002C0F62" w:rsidP="002C0F6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 по прочитанной вами статье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8"/>
        <w:gridCol w:w="3078"/>
        <w:gridCol w:w="3055"/>
      </w:tblGrid>
      <w:tr w:rsidR="002C0F62" w:rsidTr="002C0F62">
        <w:tc>
          <w:tcPr>
            <w:tcW w:w="3190" w:type="dxa"/>
          </w:tcPr>
          <w:p w:rsidR="002C0F62" w:rsidRDefault="002C0F62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согласен с автором статьи в следующем:</w:t>
            </w:r>
          </w:p>
        </w:tc>
        <w:tc>
          <w:tcPr>
            <w:tcW w:w="3190" w:type="dxa"/>
          </w:tcPr>
          <w:p w:rsidR="002C0F62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согласен с автором статьи в следующем:</w:t>
            </w:r>
          </w:p>
        </w:tc>
        <w:tc>
          <w:tcPr>
            <w:tcW w:w="3191" w:type="dxa"/>
          </w:tcPr>
          <w:p w:rsidR="002C0F62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остались вопросы по статье:</w:t>
            </w:r>
          </w:p>
        </w:tc>
      </w:tr>
      <w:tr w:rsidR="002C0F62" w:rsidTr="002C0F62">
        <w:tc>
          <w:tcPr>
            <w:tcW w:w="3190" w:type="dxa"/>
          </w:tcPr>
          <w:p w:rsidR="002C0F62" w:rsidRDefault="002C0F62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C0F62" w:rsidRDefault="002C0F62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C" w:rsidRDefault="00E0125C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2C0F62" w:rsidRDefault="002C0F62" w:rsidP="00E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F62" w:rsidRPr="002C0F62" w:rsidRDefault="002C0F62" w:rsidP="002C0F6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C0F62" w:rsidRPr="002C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D56E4"/>
    <w:multiLevelType w:val="hybridMultilevel"/>
    <w:tmpl w:val="9EB4E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2D"/>
    <w:rsid w:val="002C0F62"/>
    <w:rsid w:val="004B1034"/>
    <w:rsid w:val="00660A61"/>
    <w:rsid w:val="009B60BA"/>
    <w:rsid w:val="00CF292D"/>
    <w:rsid w:val="00E0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0BA"/>
    <w:pPr>
      <w:ind w:left="720"/>
      <w:contextualSpacing/>
    </w:pPr>
  </w:style>
  <w:style w:type="table" w:styleId="a4">
    <w:name w:val="Table Grid"/>
    <w:basedOn w:val="a1"/>
    <w:uiPriority w:val="59"/>
    <w:rsid w:val="002C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0BA"/>
    <w:pPr>
      <w:ind w:left="720"/>
      <w:contextualSpacing/>
    </w:pPr>
  </w:style>
  <w:style w:type="table" w:styleId="a4">
    <w:name w:val="Table Grid"/>
    <w:basedOn w:val="a1"/>
    <w:uiPriority w:val="59"/>
    <w:rsid w:val="002C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2020-04-10T08:03:00Z</dcterms:created>
  <dcterms:modified xsi:type="dcterms:W3CDTF">2020-04-10T08:23:00Z</dcterms:modified>
</cp:coreProperties>
</file>