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15" w:rsidRDefault="006F1F15" w:rsidP="006F1F15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Тест  «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>Обеспечение защиты населения в чрезвычайных ситуациях»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Определите один правильный ответ и впишите его в бланк ответов.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1.Для защиты от отравляющих веществ нужно использовать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убежище, укрытие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убежище, противогаз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укрытие, противогаз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2.Для изготовления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ватно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– марлевой повязки необходимо взять кусок марли размером: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80 Х 40 см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90 Х 45 см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100 Х 50 см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3.При изготовлении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ватно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– марлевой повязки в средней части куска кладут ровный слой ваты толщиной: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1-2 см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2-3 см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3-4 см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4. Какой сигнал ГО означает завывание сирены, прерывистые гудки предприятий и транспортных средств?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«Воздушная тревога»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«Радиационная опасность»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«Внимание всем!»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5. Каким раствором надо смочить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ватно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– марлевую повязку при аварии с утечкой хлора?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А) 2% - </w:t>
      </w:r>
      <w:proofErr w:type="spellStart"/>
      <w:r>
        <w:rPr>
          <w:rFonts w:ascii="Verdana" w:hAnsi="Verdana"/>
          <w:color w:val="000000"/>
          <w:sz w:val="20"/>
          <w:szCs w:val="20"/>
        </w:rPr>
        <w:t>ным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раствором соды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Б) 2% - </w:t>
      </w:r>
      <w:proofErr w:type="spellStart"/>
      <w:r>
        <w:rPr>
          <w:rFonts w:ascii="Verdana" w:hAnsi="Verdana"/>
          <w:color w:val="000000"/>
          <w:sz w:val="20"/>
          <w:szCs w:val="20"/>
        </w:rPr>
        <w:t>ным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раствором нашатырного спирта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В) 5% - </w:t>
      </w:r>
      <w:proofErr w:type="spellStart"/>
      <w:r>
        <w:rPr>
          <w:rFonts w:ascii="Verdana" w:hAnsi="Verdana"/>
          <w:color w:val="000000"/>
          <w:sz w:val="20"/>
          <w:szCs w:val="20"/>
        </w:rPr>
        <w:t>ным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раствором лимонной кислоты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6. При аварии на химически опасном объекте произошла утечка аммиака. Вы можете оказаться в зоне заражения, живете на 1 – м этаже девятиэтажного дома. Как вы поступите?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останетесь в своей квартире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Б) укроетесь в подвале здания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поднимитесь на верхний этаж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7. Для защиты от проникающей радиации нужно использовать: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противогаз, укрытие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респиратор, убежище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убежище, укрытие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8. Назовите единицу дозы облучения: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Рентген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Паскаль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Вольт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9. Что относится к средствам индивидуальной защиты органов дыхания?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костюм Л-1, общевойсковой защитный костюм (ОЗК), защитная фильтрующая одежда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убежище, противорадиационное укрытие (ПРУ), щели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В) противогаз, респиратор, </w:t>
      </w:r>
      <w:proofErr w:type="spellStart"/>
      <w:r>
        <w:rPr>
          <w:rFonts w:ascii="Verdana" w:hAnsi="Verdana"/>
          <w:color w:val="000000"/>
          <w:sz w:val="20"/>
          <w:szCs w:val="20"/>
        </w:rPr>
        <w:t>противопыльная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тканевая маска (ПТМ-1), ватно-марлевая повязка (ВМП)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10. Перечислите составные части противогаза: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шлем – маска, клапаны вдоха и выдоха, фильтрующая коробка, очковый узел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клапаны вдоха и выдоха, фильтрующая коробка, очковый узел, обтюратор, переговорное устройство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шлем – маска, клапаны вдоха и выдоха, фильтрующая коробка, переговорное устройство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11. Бесцветный газ с запахом нашатырного спирта, легче воздуха, хорошо растворимый в воде: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Хлор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Аммиак</w:t>
      </w:r>
    </w:p>
    <w:p w:rsidR="006F1F15" w:rsidRDefault="006F1F15" w:rsidP="006F1F1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Синильная кислота</w:t>
      </w:r>
    </w:p>
    <w:p w:rsidR="00E4329D" w:rsidRDefault="00E4329D"/>
    <w:sectPr w:rsidR="00E4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15"/>
    <w:rsid w:val="006F1F15"/>
    <w:rsid w:val="00C16565"/>
    <w:rsid w:val="00E4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BA4F"/>
  <w15:chartTrackingRefBased/>
  <w15:docId w15:val="{4368B74E-4FE4-49E2-B34B-5BD7EF95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2020-05-22T07:00:00Z</dcterms:created>
  <dcterms:modified xsi:type="dcterms:W3CDTF">2020-05-22T07:04:00Z</dcterms:modified>
</cp:coreProperties>
</file>